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A996" w14:textId="7725127B" w:rsidR="00220F30" w:rsidRPr="009F1AF9" w:rsidRDefault="00220F30" w:rsidP="009F1AF9">
      <w:pPr>
        <w:pStyle w:val="NoSpacing"/>
        <w:rPr>
          <w:rFonts w:ascii="Arial" w:hAnsi="Arial" w:cs="Arial"/>
          <w:b/>
        </w:rPr>
      </w:pPr>
    </w:p>
    <w:p w14:paraId="7C4E9A50" w14:textId="0A936DC5" w:rsidR="00202E2D" w:rsidRDefault="005F5FB8" w:rsidP="009F1AF9">
      <w:pPr>
        <w:rPr>
          <w:rFonts w:ascii="Arial" w:hAnsi="Arial" w:cs="Arial"/>
        </w:rPr>
      </w:pPr>
      <w:r w:rsidRPr="009F1AF9">
        <w:rPr>
          <w:rFonts w:ascii="Arial" w:hAnsi="Arial" w:cs="Arial"/>
        </w:rPr>
        <w:t>FINANCIAL REGULATIONS</w:t>
      </w:r>
      <w:r w:rsidR="00675C52">
        <w:rPr>
          <w:rFonts w:ascii="Arial" w:hAnsi="Arial" w:cs="Arial"/>
        </w:rPr>
        <w:t xml:space="preserve"> – Updated and Adopted </w:t>
      </w:r>
      <w:r w:rsidR="005631F4">
        <w:rPr>
          <w:rFonts w:ascii="Arial" w:hAnsi="Arial" w:cs="Arial"/>
        </w:rPr>
        <w:t xml:space="preserve">October 2024 Minute Reference </w:t>
      </w:r>
      <w:r w:rsidR="005631F4" w:rsidRPr="005631F4">
        <w:rPr>
          <w:rFonts w:ascii="Arial" w:hAnsi="Arial" w:cs="Arial"/>
        </w:rPr>
        <w:t>FC/24/10/10</w:t>
      </w:r>
    </w:p>
    <w:sdt>
      <w:sdtPr>
        <w:rPr>
          <w:rFonts w:ascii="Arial" w:hAnsi="Arial" w:cs="Arial"/>
          <w:b w:val="0"/>
          <w:lang w:val="en-GB"/>
        </w:rPr>
        <w:id w:val="2105523924"/>
        <w:docPartObj>
          <w:docPartGallery w:val="Table of Contents"/>
          <w:docPartUnique/>
        </w:docPartObj>
      </w:sdtPr>
      <w:sdtEndPr>
        <w:rPr>
          <w:noProof/>
        </w:rPr>
      </w:sdtEndPr>
      <w:sdtContent>
        <w:p w14:paraId="1ADAC978" w14:textId="5CFAD1C7" w:rsidR="00712C85" w:rsidRPr="009F1AF9" w:rsidRDefault="00712C85" w:rsidP="004A12EB">
          <w:pPr>
            <w:pStyle w:val="TOCHeading"/>
            <w:numPr>
              <w:ilvl w:val="0"/>
              <w:numId w:val="0"/>
            </w:numPr>
            <w:tabs>
              <w:tab w:val="left" w:pos="1880"/>
            </w:tabs>
            <w:ind w:left="360" w:hanging="360"/>
            <w:rPr>
              <w:rFonts w:ascii="Arial" w:hAnsi="Arial" w:cs="Arial"/>
            </w:rPr>
          </w:pPr>
          <w:r w:rsidRPr="009F1AF9">
            <w:rPr>
              <w:rFonts w:ascii="Arial" w:hAnsi="Arial" w:cs="Arial"/>
            </w:rPr>
            <w:t>Contents</w:t>
          </w:r>
          <w:r w:rsidR="004A12EB">
            <w:rPr>
              <w:rFonts w:ascii="Arial" w:hAnsi="Arial" w:cs="Arial"/>
            </w:rPr>
            <w:tab/>
          </w:r>
        </w:p>
        <w:p w14:paraId="566FB485" w14:textId="575D1160" w:rsidR="00712C85" w:rsidRDefault="00712C85" w:rsidP="00712C85">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Pr="001763C0">
              <w:rPr>
                <w:rStyle w:val="Hyperlink"/>
                <w:rFonts w:ascii="Arial" w:hAnsi="Arial" w:cs="Arial"/>
                <w:noProof/>
              </w:rPr>
              <w:t>1.</w:t>
            </w:r>
            <w:r>
              <w:rPr>
                <w:rFonts w:eastAsiaTheme="minorEastAsia"/>
                <w:noProof/>
                <w:kern w:val="2"/>
                <w:sz w:val="24"/>
                <w:szCs w:val="24"/>
                <w:lang w:eastAsia="en-GB"/>
                <w14:ligatures w14:val="standardContextual"/>
              </w:rPr>
              <w:tab/>
            </w:r>
            <w:r w:rsidRPr="001763C0">
              <w:rPr>
                <w:rStyle w:val="Hyperlink"/>
                <w:rFonts w:ascii="Arial" w:hAnsi="Arial" w:cs="Arial"/>
                <w:noProof/>
              </w:rPr>
              <w:t>General</w:t>
            </w:r>
            <w:r>
              <w:rPr>
                <w:noProof/>
                <w:webHidden/>
              </w:rPr>
              <w:tab/>
              <w:t>2</w:t>
            </w:r>
          </w:hyperlink>
        </w:p>
        <w:p w14:paraId="166D2770" w14:textId="09B0CE2E" w:rsidR="00712C85" w:rsidRDefault="00712C85" w:rsidP="00712C85">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sidR="00235AD8">
              <w:rPr>
                <w:noProof/>
                <w:webHidden/>
              </w:rPr>
              <w:t>3</w:t>
            </w:r>
          </w:hyperlink>
        </w:p>
        <w:p w14:paraId="748EB459" w14:textId="34BE7DA3" w:rsidR="00712C85" w:rsidRDefault="00712C85" w:rsidP="00712C85">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sidR="00235AD8">
              <w:rPr>
                <w:noProof/>
                <w:webHidden/>
              </w:rPr>
              <w:t>4</w:t>
            </w:r>
          </w:hyperlink>
        </w:p>
        <w:p w14:paraId="21A9B12C" w14:textId="3B63187B" w:rsidR="00712C85" w:rsidRDefault="00712C85" w:rsidP="00712C85">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sidR="00235AD8">
              <w:rPr>
                <w:noProof/>
                <w:webHidden/>
              </w:rPr>
              <w:t>5</w:t>
            </w:r>
          </w:hyperlink>
        </w:p>
        <w:p w14:paraId="05FE9BC3" w14:textId="2656ADA8" w:rsidR="00712C85" w:rsidRDefault="00712C85" w:rsidP="00712C85">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sidR="00235AD8">
              <w:rPr>
                <w:noProof/>
                <w:webHidden/>
              </w:rPr>
              <w:t>6</w:t>
            </w:r>
          </w:hyperlink>
        </w:p>
        <w:p w14:paraId="13AA32DA" w14:textId="3346E986" w:rsidR="00712C85" w:rsidRDefault="00712C85" w:rsidP="00712C85">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sidR="00235AD8">
              <w:rPr>
                <w:noProof/>
                <w:webHidden/>
              </w:rPr>
              <w:t>8</w:t>
            </w:r>
          </w:hyperlink>
        </w:p>
        <w:p w14:paraId="036D92B7" w14:textId="3DA1F331" w:rsidR="00712C85" w:rsidRDefault="00712C85" w:rsidP="00712C85">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sidR="00BF513A">
              <w:rPr>
                <w:noProof/>
                <w:webHidden/>
              </w:rPr>
              <w:t>9</w:t>
            </w:r>
          </w:hyperlink>
        </w:p>
        <w:p w14:paraId="1DA22ED4" w14:textId="06D93FE8" w:rsidR="00712C85" w:rsidRDefault="00712C85" w:rsidP="00712C85">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sidR="00235AD8">
              <w:rPr>
                <w:noProof/>
                <w:webHidden/>
              </w:rPr>
              <w:t>11</w:t>
            </w:r>
          </w:hyperlink>
        </w:p>
        <w:p w14:paraId="71EB4544" w14:textId="32B21043" w:rsidR="00712C85" w:rsidRDefault="00712C85" w:rsidP="00712C85">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sidR="00235AD8">
              <w:rPr>
                <w:noProof/>
                <w:webHidden/>
              </w:rPr>
              <w:t>11</w:t>
            </w:r>
          </w:hyperlink>
        </w:p>
        <w:p w14:paraId="69CD4221" w14:textId="3031874C" w:rsidR="00712C85" w:rsidRDefault="00712C85" w:rsidP="00712C85">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sidR="00235AD8">
              <w:rPr>
                <w:noProof/>
                <w:webHidden/>
              </w:rPr>
              <w:t>11</w:t>
            </w:r>
          </w:hyperlink>
        </w:p>
        <w:p w14:paraId="026ED2B8" w14:textId="1F0CDB99" w:rsidR="00712C85" w:rsidRDefault="00712C85" w:rsidP="00712C85">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sidR="00235AD8">
              <w:rPr>
                <w:noProof/>
                <w:webHidden/>
              </w:rPr>
              <w:t>1</w:t>
            </w:r>
            <w:r w:rsidR="009F314E">
              <w:rPr>
                <w:noProof/>
                <w:webHidden/>
              </w:rPr>
              <w:t>1</w:t>
            </w:r>
          </w:hyperlink>
        </w:p>
        <w:p w14:paraId="70969171" w14:textId="330AFC03" w:rsidR="00712C85" w:rsidRDefault="00712C85" w:rsidP="00712C85">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sidR="00235AD8">
              <w:rPr>
                <w:noProof/>
                <w:webHidden/>
              </w:rPr>
              <w:t>12</w:t>
            </w:r>
          </w:hyperlink>
        </w:p>
        <w:p w14:paraId="5B568986" w14:textId="72B664BF" w:rsidR="00712C85" w:rsidRDefault="00712C85" w:rsidP="00712C85">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sidR="00235AD8">
              <w:rPr>
                <w:noProof/>
                <w:webHidden/>
              </w:rPr>
              <w:t>1</w:t>
            </w:r>
            <w:r w:rsidR="00BF513A">
              <w:rPr>
                <w:noProof/>
                <w:webHidden/>
              </w:rPr>
              <w:t>2</w:t>
            </w:r>
          </w:hyperlink>
        </w:p>
        <w:p w14:paraId="21E6B29F" w14:textId="37D88465" w:rsidR="00712C85" w:rsidRDefault="00712C85" w:rsidP="00712C85">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Pr>
                <w:noProof/>
                <w:webHidden/>
              </w:rPr>
              <w:t>1</w:t>
            </w:r>
            <w:r>
              <w:rPr>
                <w:noProof/>
                <w:webHidden/>
              </w:rPr>
              <w:fldChar w:fldCharType="end"/>
            </w:r>
          </w:hyperlink>
          <w:r w:rsidR="00BF513A">
            <w:rPr>
              <w:noProof/>
            </w:rPr>
            <w:t>3</w:t>
          </w:r>
        </w:p>
        <w:p w14:paraId="246EBA9D" w14:textId="46A96B4C" w:rsidR="00712C85" w:rsidRDefault="00712C85" w:rsidP="00712C85">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w:t>
            </w:r>
            <w:r w:rsidR="00235AD8">
              <w:rPr>
                <w:rStyle w:val="Hyperlink"/>
                <w:rFonts w:ascii="Arial" w:hAnsi="Arial" w:cs="Arial"/>
                <w:noProof/>
              </w:rPr>
              <w:t>5</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Pr>
                <w:noProof/>
                <w:webHidden/>
              </w:rPr>
              <w:t>1</w:t>
            </w:r>
            <w:r>
              <w:rPr>
                <w:noProof/>
                <w:webHidden/>
              </w:rPr>
              <w:fldChar w:fldCharType="end"/>
            </w:r>
          </w:hyperlink>
          <w:r w:rsidR="00BF513A">
            <w:rPr>
              <w:noProof/>
            </w:rPr>
            <w:t>3</w:t>
          </w:r>
        </w:p>
        <w:p w14:paraId="46F9E2C4" w14:textId="7FF95436" w:rsidR="00712C85" w:rsidRDefault="00712C85" w:rsidP="00712C85">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w:t>
            </w:r>
            <w:r w:rsidR="00235AD8">
              <w:rPr>
                <w:rStyle w:val="Hyperlink"/>
                <w:rFonts w:ascii="Arial" w:hAnsi="Arial" w:cs="Arial"/>
                <w:noProof/>
              </w:rPr>
              <w:t>6</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Pr>
                <w:noProof/>
                <w:webHidden/>
              </w:rPr>
              <w:t>1</w:t>
            </w:r>
            <w:r>
              <w:rPr>
                <w:noProof/>
                <w:webHidden/>
              </w:rPr>
              <w:fldChar w:fldCharType="end"/>
            </w:r>
          </w:hyperlink>
          <w:r w:rsidR="00FE7C32">
            <w:rPr>
              <w:noProof/>
            </w:rPr>
            <w:t>4</w:t>
          </w:r>
        </w:p>
        <w:p w14:paraId="7B7D48D9" w14:textId="7245BF31" w:rsidR="00712C85" w:rsidRDefault="00712C85" w:rsidP="00712C85">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w:t>
            </w:r>
            <w:r w:rsidR="00235AD8">
              <w:rPr>
                <w:rStyle w:val="Hyperlink"/>
                <w:rFonts w:ascii="Arial" w:hAnsi="Arial" w:cs="Arial"/>
                <w:noProof/>
              </w:rPr>
              <w:t>7</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Pr>
                <w:noProof/>
                <w:webHidden/>
              </w:rPr>
              <w:t>1</w:t>
            </w:r>
            <w:r>
              <w:rPr>
                <w:noProof/>
                <w:webHidden/>
              </w:rPr>
              <w:fldChar w:fldCharType="end"/>
            </w:r>
          </w:hyperlink>
          <w:r w:rsidR="00BF513A">
            <w:rPr>
              <w:noProof/>
            </w:rPr>
            <w:t>4</w:t>
          </w:r>
        </w:p>
        <w:p w14:paraId="1060B042" w14:textId="2F551AF4" w:rsidR="00712C85" w:rsidRDefault="00712C85" w:rsidP="00712C85">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w:t>
            </w:r>
            <w:r w:rsidR="00235AD8">
              <w:rPr>
                <w:rStyle w:val="Hyperlink"/>
                <w:rFonts w:ascii="Arial" w:hAnsi="Arial" w:cs="Arial"/>
                <w:noProof/>
              </w:rPr>
              <w:t>8</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Pr>
                <w:noProof/>
                <w:webHidden/>
              </w:rPr>
              <w:t>1</w:t>
            </w:r>
            <w:r>
              <w:rPr>
                <w:noProof/>
                <w:webHidden/>
              </w:rPr>
              <w:fldChar w:fldCharType="end"/>
            </w:r>
          </w:hyperlink>
          <w:r w:rsidR="00BF513A">
            <w:rPr>
              <w:noProof/>
            </w:rPr>
            <w:t>4</w:t>
          </w:r>
        </w:p>
        <w:p w14:paraId="68569E87" w14:textId="667E22B2" w:rsidR="00712C85" w:rsidRDefault="00712C85" w:rsidP="00712C85">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Pr>
                <w:noProof/>
                <w:webHidden/>
              </w:rPr>
              <w:t>1</w:t>
            </w:r>
            <w:r>
              <w:rPr>
                <w:noProof/>
                <w:webHidden/>
              </w:rPr>
              <w:fldChar w:fldCharType="end"/>
            </w:r>
          </w:hyperlink>
          <w:r w:rsidR="00BF513A">
            <w:rPr>
              <w:noProof/>
            </w:rPr>
            <w:t>5</w:t>
          </w:r>
        </w:p>
        <w:p w14:paraId="5E0C96FB" w14:textId="77777777" w:rsidR="00712C85" w:rsidRDefault="00712C85" w:rsidP="00712C85">
          <w:pPr>
            <w:rPr>
              <w:rFonts w:ascii="Arial" w:hAnsi="Arial" w:cs="Arial"/>
              <w:noProof/>
            </w:rPr>
          </w:pPr>
          <w:r w:rsidRPr="009F1AF9">
            <w:rPr>
              <w:rFonts w:ascii="Arial" w:hAnsi="Arial" w:cs="Arial"/>
              <w:b/>
              <w:bCs/>
              <w:noProof/>
            </w:rPr>
            <w:fldChar w:fldCharType="end"/>
          </w:r>
        </w:p>
      </w:sdtContent>
    </w:sdt>
    <w:p w14:paraId="56237166" w14:textId="77777777" w:rsidR="00712C85" w:rsidRDefault="00712C85" w:rsidP="009F1AF9">
      <w:pPr>
        <w:rPr>
          <w:rFonts w:ascii="Arial" w:hAnsi="Arial" w:cs="Arial"/>
        </w:rPr>
      </w:pPr>
    </w:p>
    <w:p w14:paraId="67AFA64A" w14:textId="6F2D320E" w:rsidR="009E68C5" w:rsidRPr="00D0201C" w:rsidRDefault="009E68C5" w:rsidP="009F1AF9">
      <w:pPr>
        <w:rPr>
          <w:rFonts w:ascii="Arial" w:hAnsi="Arial" w:cs="Arial"/>
          <w:i/>
          <w:iCs/>
        </w:rPr>
      </w:pP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1B25210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w:t>
      </w:r>
      <w:r w:rsidRPr="006A3112">
        <w:rPr>
          <w:rFonts w:ascii="Arial" w:hAnsi="Arial" w:cs="Arial"/>
        </w:rPr>
        <w:t>of [£</w:t>
      </w:r>
      <w:r w:rsidR="000D0A62" w:rsidRPr="006A3112">
        <w:rPr>
          <w:rFonts w:ascii="Arial" w:hAnsi="Arial" w:cs="Arial"/>
        </w:rPr>
        <w:t>2</w:t>
      </w:r>
      <w:r w:rsidRPr="006A3112">
        <w:rPr>
          <w:rFonts w:ascii="Arial" w:hAnsi="Arial" w:cs="Arial"/>
        </w:rPr>
        <w:t>,000];</w:t>
      </w:r>
      <w:r w:rsidRPr="009F1AF9">
        <w:rPr>
          <w:rFonts w:ascii="Arial" w:hAnsi="Arial" w:cs="Arial"/>
        </w:rPr>
        <w:t xml:space="preserve">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8830BF"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must ensure that it has a sound system of internal control, which </w:t>
      </w:r>
      <w:r w:rsidRPr="008830BF">
        <w:rPr>
          <w:rFonts w:ascii="Arial" w:hAnsi="Arial" w:cs="Arial"/>
          <w:b/>
          <w:bCs/>
        </w:rPr>
        <w:t>delivers effective financial, operational and risk management.</w:t>
      </w:r>
      <w:r w:rsidRPr="008830BF">
        <w:rPr>
          <w:rFonts w:ascii="Arial" w:hAnsi="Arial" w:cs="Arial"/>
        </w:rPr>
        <w:t xml:space="preserve"> </w:t>
      </w:r>
    </w:p>
    <w:p w14:paraId="40461B1A" w14:textId="64CF2B47" w:rsidR="00226257" w:rsidRPr="008830BF" w:rsidRDefault="00AC6F05" w:rsidP="009F1AF9">
      <w:pPr>
        <w:pStyle w:val="ListParagraph"/>
        <w:numPr>
          <w:ilvl w:val="1"/>
          <w:numId w:val="21"/>
        </w:numPr>
        <w:spacing w:after="120"/>
        <w:contextualSpacing w:val="0"/>
        <w:rPr>
          <w:rFonts w:ascii="Arial" w:hAnsi="Arial" w:cs="Arial"/>
        </w:rPr>
      </w:pPr>
      <w:r w:rsidRPr="008830BF">
        <w:rPr>
          <w:rFonts w:ascii="Arial" w:hAnsi="Arial" w:cs="Arial"/>
        </w:rPr>
        <w:t>The</w:t>
      </w:r>
      <w:r w:rsidR="008830BF" w:rsidRPr="008830BF">
        <w:rPr>
          <w:rFonts w:ascii="Arial" w:hAnsi="Arial" w:cs="Arial"/>
        </w:rPr>
        <w:t xml:space="preserve"> </w:t>
      </w:r>
      <w:r w:rsidR="00B87646" w:rsidRPr="008830BF">
        <w:rPr>
          <w:rFonts w:ascii="Arial" w:hAnsi="Arial" w:cs="Arial"/>
        </w:rPr>
        <w:t xml:space="preserve">RFO (Clerk) </w:t>
      </w:r>
      <w:r w:rsidRPr="008830BF">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7AD292A9" w:rsidR="0015275A" w:rsidRPr="009F1AF9" w:rsidRDefault="0015275A" w:rsidP="009F1AF9">
      <w:pPr>
        <w:pStyle w:val="ListParagraph"/>
        <w:numPr>
          <w:ilvl w:val="1"/>
          <w:numId w:val="21"/>
        </w:numPr>
        <w:spacing w:after="120"/>
        <w:contextualSpacing w:val="0"/>
        <w:rPr>
          <w:rFonts w:ascii="Arial" w:hAnsi="Arial" w:cs="Arial"/>
        </w:rPr>
      </w:pPr>
      <w:r w:rsidRPr="008830BF">
        <w:rPr>
          <w:rFonts w:ascii="Arial" w:hAnsi="Arial" w:cs="Arial"/>
        </w:rPr>
        <w:t>When considering any new activity, the</w:t>
      </w:r>
      <w:r w:rsidR="00EB7F12" w:rsidRPr="008830BF">
        <w:rPr>
          <w:rFonts w:ascii="Arial" w:hAnsi="Arial" w:cs="Arial"/>
        </w:rPr>
        <w:t xml:space="preserve"> RFO (C</w:t>
      </w:r>
      <w:r w:rsidR="00FB7705" w:rsidRPr="008830BF">
        <w:rPr>
          <w:rFonts w:ascii="Arial" w:hAnsi="Arial" w:cs="Arial"/>
        </w:rPr>
        <w:t xml:space="preserve">lerk) </w:t>
      </w:r>
      <w:r w:rsidRPr="008830BF">
        <w:rPr>
          <w:rFonts w:ascii="Arial" w:hAnsi="Arial" w:cs="Arial"/>
        </w:rPr>
        <w:t>shall prepare a draft risk assessment including risk management proposals for</w:t>
      </w:r>
      <w:r w:rsidRPr="009F1AF9">
        <w:rPr>
          <w:rFonts w:ascii="Arial" w:hAnsi="Arial" w:cs="Arial"/>
        </w:rPr>
        <w:t xml:space="preserve">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5A258E30"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w:t>
      </w:r>
      <w:r w:rsidR="00502F6E">
        <w:rPr>
          <w:rFonts w:ascii="Arial" w:hAnsi="Arial" w:cs="Arial"/>
        </w:rPr>
        <w:t>f</w:t>
      </w:r>
      <w:r w:rsidR="00D26E27" w:rsidRPr="009F1AF9">
        <w:rPr>
          <w:rFonts w:ascii="Arial" w:hAnsi="Arial" w:cs="Arial"/>
        </w:rPr>
        <w:t xml:space="preserve">or all accounts produced by the </w:t>
      </w:r>
      <w:r w:rsidR="00D26E27" w:rsidRPr="00502F6E">
        <w:rPr>
          <w:rFonts w:ascii="Arial" w:hAnsi="Arial" w:cs="Arial"/>
        </w:rPr>
        <w:t>RFO</w:t>
      </w:r>
      <w:r w:rsidR="00FB7705" w:rsidRPr="00502F6E">
        <w:rPr>
          <w:rFonts w:ascii="Arial" w:hAnsi="Arial" w:cs="Arial"/>
        </w:rPr>
        <w:t xml:space="preserve"> (Clerk)</w:t>
      </w:r>
      <w:r w:rsidR="00D26E27" w:rsidRPr="00502F6E">
        <w:rPr>
          <w:rFonts w:ascii="Arial" w:hAnsi="Arial" w:cs="Arial"/>
        </w:rPr>
        <w:t>.</w:t>
      </w:r>
      <w:r w:rsidR="00D26E27" w:rsidRPr="009F1AF9">
        <w:rPr>
          <w:rFonts w:ascii="Arial" w:hAnsi="Arial" w:cs="Arial"/>
        </w:rPr>
        <w:t xml:space="preserve">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502F6E">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2CC9CC3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Pr="00502F6E">
        <w:rPr>
          <w:rFonts w:ascii="Arial" w:hAnsi="Arial" w:cs="Arial"/>
        </w:rPr>
        <w:t xml:space="preserve">RFO </w:t>
      </w:r>
      <w:r w:rsidR="000D0A62" w:rsidRPr="00502F6E">
        <w:rPr>
          <w:rFonts w:ascii="Arial" w:hAnsi="Arial" w:cs="Arial"/>
        </w:rPr>
        <w:t xml:space="preserve">(Clerk) </w:t>
      </w:r>
      <w:r w:rsidRPr="00502F6E">
        <w:rPr>
          <w:rFonts w:ascii="Arial" w:hAnsi="Arial" w:cs="Arial"/>
        </w:rPr>
        <w:t>in accordance</w:t>
      </w:r>
      <w:r w:rsidRPr="009F1AF9">
        <w:rPr>
          <w:rFonts w:ascii="Arial" w:hAnsi="Arial" w:cs="Arial"/>
        </w:rPr>
        <w:t xml:space="preserv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518900B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24A4D57" w:rsidR="009E68C5" w:rsidRPr="009F1AF9" w:rsidRDefault="009E68C5" w:rsidP="009F1AF9">
      <w:pPr>
        <w:pStyle w:val="ListParagraph"/>
        <w:numPr>
          <w:ilvl w:val="1"/>
          <w:numId w:val="21"/>
        </w:numPr>
        <w:spacing w:after="120"/>
        <w:contextualSpacing w:val="0"/>
        <w:rPr>
          <w:rFonts w:ascii="Arial" w:hAnsi="Arial" w:cs="Arial"/>
        </w:rPr>
      </w:pPr>
      <w:r w:rsidRPr="00502F6E">
        <w:rPr>
          <w:rFonts w:ascii="Arial" w:hAnsi="Arial" w:cs="Arial"/>
        </w:rPr>
        <w:t>The RFO</w:t>
      </w:r>
      <w:r w:rsidR="00243D90" w:rsidRPr="00502F6E">
        <w:rPr>
          <w:rFonts w:ascii="Arial" w:hAnsi="Arial" w:cs="Arial"/>
        </w:rPr>
        <w:t xml:space="preserve"> (Clerk)</w:t>
      </w:r>
      <w:r w:rsidRPr="009F1AF9">
        <w:rPr>
          <w:rFonts w:ascii="Arial" w:hAnsi="Arial" w:cs="Arial"/>
        </w:rPr>
        <w:t xml:space="preserve">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26BE2E0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w:t>
      </w:r>
      <w:r w:rsidRPr="006A3112">
        <w:rPr>
          <w:rFonts w:ascii="Arial" w:hAnsi="Arial" w:cs="Arial"/>
        </w:rPr>
        <w:t xml:space="preserve">by </w:t>
      </w:r>
      <w:r w:rsidR="0095723F" w:rsidRPr="006A3112">
        <w:rPr>
          <w:rFonts w:ascii="Arial" w:hAnsi="Arial" w:cs="Arial"/>
        </w:rPr>
        <w:t>[</w:t>
      </w:r>
      <w:r w:rsidR="00454793" w:rsidRPr="006A3112">
        <w:rPr>
          <w:rFonts w:ascii="Arial" w:hAnsi="Arial" w:cs="Arial"/>
        </w:rPr>
        <w:t>the council</w:t>
      </w:r>
      <w:r w:rsidR="0095723F" w:rsidRPr="006A3112">
        <w:rPr>
          <w:rFonts w:ascii="Arial" w:hAnsi="Arial" w:cs="Arial"/>
        </w:rPr>
        <w:t>]</w:t>
      </w:r>
      <w:r w:rsidR="00454793" w:rsidRPr="008F2F8C">
        <w:rPr>
          <w:rFonts w:ascii="Arial" w:hAnsi="Arial" w:cs="Arial"/>
        </w:rPr>
        <w:t xml:space="preserve"> </w:t>
      </w:r>
      <w:r w:rsidRPr="008F2F8C">
        <w:rPr>
          <w:rFonts w:ascii="Arial" w:hAnsi="Arial" w:cs="Arial"/>
        </w:rPr>
        <w:t>and</w:t>
      </w:r>
      <w:r w:rsidRPr="009F1AF9">
        <w:rPr>
          <w:rFonts w:ascii="Arial" w:hAnsi="Arial" w:cs="Arial"/>
        </w:rPr>
        <w:t xml:space="preserve">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5778D8B" w:rsidR="009E68C5" w:rsidRPr="00502F6E"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w:t>
      </w:r>
      <w:r w:rsidR="00243D90" w:rsidRPr="00502F6E">
        <w:rPr>
          <w:rFonts w:ascii="Arial" w:hAnsi="Arial" w:cs="Arial"/>
        </w:rPr>
        <w:t xml:space="preserve">(Clerk) </w:t>
      </w:r>
      <w:r w:rsidRPr="00502F6E">
        <w:rPr>
          <w:rFonts w:ascii="Arial" w:hAnsi="Arial" w:cs="Arial"/>
        </w:rPr>
        <w:t>shall make</w:t>
      </w:r>
      <w:r w:rsidR="00FA56C9" w:rsidRPr="00502F6E">
        <w:rPr>
          <w:rFonts w:ascii="Arial" w:hAnsi="Arial" w:cs="Arial"/>
        </w:rPr>
        <w:t xml:space="preserve"> a</w:t>
      </w:r>
      <w:r w:rsidRPr="00502F6E">
        <w:rPr>
          <w:rFonts w:ascii="Arial" w:hAnsi="Arial" w:cs="Arial"/>
        </w:rPr>
        <w:t>rrangements for the exercise of electors’ rights in relation to the accounts</w:t>
      </w:r>
      <w:r w:rsidR="00F87BDC" w:rsidRPr="00502F6E">
        <w:rPr>
          <w:rFonts w:ascii="Arial" w:hAnsi="Arial" w:cs="Arial"/>
        </w:rPr>
        <w:t>,</w:t>
      </w:r>
      <w:r w:rsidRPr="00502F6E">
        <w:rPr>
          <w:rFonts w:ascii="Arial" w:hAnsi="Arial" w:cs="Arial"/>
        </w:rPr>
        <w:t xml:space="preserve"> including the opportunity to inspect the accounts, books, and vouchers and display or publish any notices and </w:t>
      </w:r>
      <w:r w:rsidR="00503D57" w:rsidRPr="00502F6E">
        <w:rPr>
          <w:rFonts w:ascii="Arial" w:hAnsi="Arial" w:cs="Arial"/>
        </w:rPr>
        <w:t>documents</w:t>
      </w:r>
      <w:r w:rsidRPr="00502F6E">
        <w:rPr>
          <w:rFonts w:ascii="Arial" w:hAnsi="Arial" w:cs="Arial"/>
        </w:rPr>
        <w:t xml:space="preserve"> required by </w:t>
      </w:r>
      <w:r w:rsidR="004A2308" w:rsidRPr="00502F6E">
        <w:rPr>
          <w:rFonts w:ascii="Arial" w:hAnsi="Arial" w:cs="Arial"/>
        </w:rPr>
        <w:t xml:space="preserve">the Local Audit and Accountability Act 2014, </w:t>
      </w:r>
      <w:r w:rsidRPr="00502F6E">
        <w:rPr>
          <w:rFonts w:ascii="Arial" w:hAnsi="Arial" w:cs="Arial"/>
        </w:rPr>
        <w:t>or any superseding legislation, and the Accounts and Audit Regulations.</w:t>
      </w:r>
    </w:p>
    <w:p w14:paraId="12A2F9D6" w14:textId="6BFBA83B" w:rsidR="009E68C5" w:rsidRPr="009F1AF9" w:rsidRDefault="009E68C5" w:rsidP="009F1AF9">
      <w:pPr>
        <w:pStyle w:val="ListParagraph"/>
        <w:numPr>
          <w:ilvl w:val="1"/>
          <w:numId w:val="21"/>
        </w:numPr>
        <w:spacing w:after="120"/>
        <w:contextualSpacing w:val="0"/>
        <w:rPr>
          <w:rFonts w:ascii="Arial" w:hAnsi="Arial" w:cs="Arial"/>
        </w:rPr>
      </w:pPr>
      <w:r w:rsidRPr="00502F6E">
        <w:rPr>
          <w:rFonts w:ascii="Arial" w:hAnsi="Arial" w:cs="Arial"/>
        </w:rPr>
        <w:t xml:space="preserve">The RFO </w:t>
      </w:r>
      <w:r w:rsidR="00243D90" w:rsidRPr="00502F6E">
        <w:rPr>
          <w:rFonts w:ascii="Arial" w:hAnsi="Arial" w:cs="Arial"/>
        </w:rPr>
        <w:t xml:space="preserve">(Clerk) </w:t>
      </w:r>
      <w:r w:rsidRPr="00502F6E">
        <w:rPr>
          <w:rFonts w:ascii="Arial" w:hAnsi="Arial" w:cs="Arial"/>
        </w:rPr>
        <w:t>shall, without undue delay, bring to the attention of all councillors any correspondence</w:t>
      </w:r>
      <w:r w:rsidRPr="009F1AF9">
        <w:rPr>
          <w:rFonts w:ascii="Arial" w:hAnsi="Arial" w:cs="Arial"/>
        </w:rPr>
        <w:t xml:space="preserve"> or report from internal or external auditors.</w:t>
      </w:r>
    </w:p>
    <w:p w14:paraId="4F1B1648" w14:textId="6AACC25E"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r w:rsidR="00260453">
        <w:rPr>
          <w:rFonts w:ascii="Arial" w:hAnsi="Arial" w:cs="Arial"/>
        </w:rPr>
        <w:t xml:space="preserve"> </w:t>
      </w:r>
    </w:p>
    <w:p w14:paraId="2E67A59E" w14:textId="5A239714" w:rsidR="00EC112B" w:rsidRPr="009F1AF9" w:rsidRDefault="264AADD9" w:rsidP="264AADD9">
      <w:pPr>
        <w:pStyle w:val="ListParagraph"/>
        <w:numPr>
          <w:ilvl w:val="1"/>
          <w:numId w:val="21"/>
        </w:numPr>
        <w:spacing w:after="120"/>
        <w:rPr>
          <w:rFonts w:ascii="Arial" w:hAnsi="Arial" w:cs="Arial"/>
        </w:rPr>
      </w:pPr>
      <w:r w:rsidRPr="264AADD9">
        <w:rPr>
          <w:rFonts w:ascii="Arial" w:hAnsi="Arial" w:cs="Arial"/>
          <w:b/>
          <w:bCs/>
        </w:rPr>
        <w:t>Before setting a precept, the council must calculate its council tax (England)/budget requirement for each financial year by preparing and approving a budget, in accordance with The Local Government Finance Act 1992 or succeeding legislation.</w:t>
      </w:r>
    </w:p>
    <w:p w14:paraId="47AA17ED" w14:textId="649C9CEE" w:rsidR="264AADD9" w:rsidRDefault="264AADD9" w:rsidP="264AADD9">
      <w:pPr>
        <w:pStyle w:val="ListParagraph"/>
        <w:numPr>
          <w:ilvl w:val="1"/>
          <w:numId w:val="21"/>
        </w:numPr>
        <w:spacing w:after="120"/>
        <w:rPr>
          <w:rFonts w:ascii="Arial" w:hAnsi="Arial" w:cs="Arial"/>
        </w:rPr>
      </w:pPr>
      <w:bookmarkStart w:id="96" w:name="_Hlk189674956"/>
      <w:r w:rsidRPr="264AADD9">
        <w:rPr>
          <w:rFonts w:ascii="Arial" w:hAnsi="Arial" w:cs="Arial"/>
        </w:rPr>
        <w:t xml:space="preserve">Budgets for salaries and wages, including employer contributions shall be reviewed by the council with the main budget at least annually in December for the following financial year and the final version shall be evidenced by a hard copy schedule signed by the RFO (Clerk) and the Chair of Council or relevant committee. </w:t>
      </w:r>
    </w:p>
    <w:bookmarkEnd w:id="96"/>
    <w:p w14:paraId="2D28879B" w14:textId="560965AA" w:rsidR="00955295" w:rsidRPr="00160771"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No later than December each year, the RFO (Clerk) and Chair of the Finance Committee shall prepare a draft budget with detailed estimates of all [receipts and payments/income and expenditure] for the following financial year</w:t>
      </w:r>
      <w:r w:rsidRPr="264AADD9">
        <w:rPr>
          <w:rFonts w:ascii="Arial" w:eastAsia="Calibri" w:hAnsi="Arial" w:cs="Arial"/>
          <w:strike/>
        </w:rPr>
        <w:t>,</w:t>
      </w:r>
      <w:r w:rsidRPr="264AADD9">
        <w:rPr>
          <w:rFonts w:ascii="Arial" w:eastAsia="Calibri" w:hAnsi="Arial" w:cs="Arial"/>
        </w:rPr>
        <w:t xml:space="preserve"> taking account of the lifespan of assets and cost implications of repair or replacement.</w:t>
      </w:r>
    </w:p>
    <w:p w14:paraId="7D4ACE07" w14:textId="03727405" w:rsidR="264AADD9"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Unspent budgets for completed projects shall not be carried forward to a subsequent year.</w:t>
      </w:r>
    </w:p>
    <w:p w14:paraId="6B078D75" w14:textId="6481DB26" w:rsidR="00955295" w:rsidRPr="009F1AF9" w:rsidRDefault="264AADD9" w:rsidP="264AADD9">
      <w:pPr>
        <w:pStyle w:val="ListParagraph"/>
        <w:numPr>
          <w:ilvl w:val="1"/>
          <w:numId w:val="21"/>
        </w:numPr>
        <w:spacing w:after="120"/>
        <w:ind w:left="850" w:hanging="510"/>
        <w:rPr>
          <w:rFonts w:ascii="Arial" w:eastAsia="Calibri" w:hAnsi="Arial" w:cs="Arial"/>
        </w:rPr>
      </w:pPr>
      <w:r w:rsidRPr="264AADD9">
        <w:rPr>
          <w:rFonts w:ascii="Arial" w:eastAsia="Calibri" w:hAnsi="Arial" w:cs="Arial"/>
        </w:rPr>
        <w:t xml:space="preserve">Each committee may review its draft budget and submit any proposed amendments to the council {finance committee} not later than the end of November each year. </w:t>
      </w:r>
    </w:p>
    <w:p w14:paraId="1BCAB99E" w14:textId="7A3C2C9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forecast, including any recommendations for the use or accumulation of reserves, shall be considered by the </w:t>
      </w:r>
      <w:r w:rsidRPr="000D0A62">
        <w:rPr>
          <w:rFonts w:ascii="Arial" w:eastAsia="Calibri" w:hAnsi="Arial" w:cs="Arial"/>
        </w:rPr>
        <w:t>finance committee and a recommendation made to the</w:t>
      </w:r>
      <w:r w:rsidRPr="009F1AF9">
        <w:rPr>
          <w:rFonts w:ascii="Arial" w:eastAsia="Calibri" w:hAnsi="Arial" w:cs="Arial"/>
        </w:rPr>
        <w:t xml:space="preserve"> council.</w:t>
      </w:r>
    </w:p>
    <w:p w14:paraId="73030839" w14:textId="5ACDD26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w:t>
      </w:r>
      <w:r w:rsidRPr="00E75EEA">
        <w:rPr>
          <w:rFonts w:ascii="Arial" w:eastAsia="Calibri" w:hAnsi="Arial" w:cs="Arial"/>
        </w:rPr>
        <w:t>,</w:t>
      </w:r>
      <w:r w:rsidRPr="009F1AF9">
        <w:rPr>
          <w:rFonts w:ascii="Arial" w:eastAsia="Calibri" w:hAnsi="Arial" w:cs="Arial"/>
        </w:rPr>
        <w:t xml:space="preserve">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r w:rsidR="00F31494">
        <w:rPr>
          <w:rFonts w:ascii="Arial" w:eastAsia="Calibri" w:hAnsi="Arial" w:cs="Arial"/>
        </w:rPr>
        <w:t>t</w:t>
      </w:r>
      <w:r w:rsidRPr="009F1AF9">
        <w:rPr>
          <w:rFonts w:ascii="Arial" w:eastAsia="Calibri" w:hAnsi="Arial" w:cs="Arial"/>
        </w:rPr>
        <w:t xml:space="preserve">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lastRenderedPageBreak/>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18FA7AC0"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Pr="003B0457">
        <w:rPr>
          <w:rFonts w:ascii="Arial" w:eastAsia="Calibri" w:hAnsi="Arial" w:cs="Arial"/>
        </w:rPr>
        <w:t xml:space="preserve">RFO </w:t>
      </w:r>
      <w:r w:rsidR="00E75EEA" w:rsidRPr="003B0457">
        <w:rPr>
          <w:rFonts w:ascii="Arial" w:eastAsia="Calibri" w:hAnsi="Arial" w:cs="Arial"/>
        </w:rPr>
        <w:t>(Clerk)</w:t>
      </w:r>
      <w:r w:rsidR="00E75EEA">
        <w:rPr>
          <w:rFonts w:ascii="Arial" w:eastAsia="Calibri" w:hAnsi="Arial" w:cs="Arial"/>
        </w:rPr>
        <w:t xml:space="preserve"> </w:t>
      </w:r>
      <w:r w:rsidRPr="009F1AF9">
        <w:rPr>
          <w:rFonts w:ascii="Arial" w:eastAsia="Calibri" w:hAnsi="Arial" w:cs="Arial"/>
        </w:rPr>
        <w:t xml:space="preserve">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3701C3D"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3B0457">
        <w:rPr>
          <w:rFonts w:ascii="Arial" w:hAnsi="Arial" w:cs="Arial"/>
        </w:rPr>
        <w:t xml:space="preserve">or </w:t>
      </w:r>
      <w:r w:rsidR="00E33C3C" w:rsidRPr="003B0457">
        <w:rPr>
          <w:rFonts w:ascii="Arial" w:hAnsi="Arial" w:cs="Arial"/>
        </w:rPr>
        <w:t>Finance C</w:t>
      </w:r>
      <w:r w:rsidR="008A6C88" w:rsidRPr="003B0457">
        <w:rPr>
          <w:rFonts w:ascii="Arial" w:hAnsi="Arial" w:cs="Arial"/>
        </w:rPr>
        <w:t>ommittee</w:t>
      </w:r>
      <w:r w:rsidR="00075EFF" w:rsidRPr="003B0457">
        <w:rPr>
          <w:rFonts w:ascii="Arial" w:hAnsi="Arial" w:cs="Arial"/>
        </w:rPr>
        <w:t>.</w:t>
      </w:r>
    </w:p>
    <w:p w14:paraId="270D82CE" w14:textId="4148B3D2" w:rsidR="009E68C5" w:rsidRPr="000D0A62"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65549956"/>
      <w:bookmarkEnd w:id="97"/>
      <w:bookmarkEnd w:id="98"/>
      <w:bookmarkEnd w:id="99"/>
      <w:bookmarkEnd w:id="100"/>
      <w:r w:rsidRPr="000D0A62">
        <w:rPr>
          <w:rFonts w:ascii="Arial" w:hAnsi="Arial" w:cs="Arial"/>
        </w:rPr>
        <w:t>Procurement</w:t>
      </w:r>
      <w:bookmarkEnd w:id="101"/>
    </w:p>
    <w:p w14:paraId="4278865C" w14:textId="77777777"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b/>
          <w:bCs/>
        </w:rPr>
        <w:t xml:space="preserve">Members and officers are responsible for obtaining value for money at all times. </w:t>
      </w:r>
      <w:r w:rsidRPr="00C71BE9">
        <w:rPr>
          <w:rFonts w:ascii="Arial" w:hAnsi="Arial" w:cs="Arial"/>
        </w:rPr>
        <w:t>Any officer procuring goods, services or works should ensure, as far as practicable, that the best available terms are obtained, usually by obtaining prices from several suppliers.</w:t>
      </w:r>
    </w:p>
    <w:p w14:paraId="24C73E02" w14:textId="7A39049B"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The RFO </w:t>
      </w:r>
      <w:r w:rsidR="00FA759C" w:rsidRPr="00C71BE9">
        <w:rPr>
          <w:rFonts w:ascii="Arial" w:hAnsi="Arial" w:cs="Arial"/>
        </w:rPr>
        <w:t xml:space="preserve">(Clerk) </w:t>
      </w:r>
      <w:r w:rsidRPr="00C71BE9">
        <w:rPr>
          <w:rFonts w:ascii="Arial" w:hAnsi="Arial" w:cs="Arial"/>
        </w:rPr>
        <w:t>should verify the lawful nature of any proposed purchase before it is made and in the case of new or infrequent purchases, should ensure that the legal power being used is reported to the meeting at which the order is a</w:t>
      </w:r>
      <w:r w:rsidR="00DE31F7" w:rsidRPr="00C71BE9">
        <w:rPr>
          <w:rFonts w:ascii="Arial" w:hAnsi="Arial" w:cs="Arial"/>
        </w:rPr>
        <w:t>uthoris</w:t>
      </w:r>
      <w:r w:rsidRPr="00C71BE9">
        <w:rPr>
          <w:rFonts w:ascii="Arial" w:hAnsi="Arial" w:cs="Arial"/>
        </w:rPr>
        <w:t xml:space="preserve">ed and also recorded in the minutes. </w:t>
      </w:r>
    </w:p>
    <w:p w14:paraId="0AA28A41" w14:textId="69530AD3" w:rsidR="00D22E75" w:rsidRPr="00C71BE9"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Every contract shall comply with these </w:t>
      </w:r>
      <w:r w:rsidR="00F70BD6" w:rsidRPr="00C71BE9">
        <w:rPr>
          <w:rFonts w:ascii="Arial" w:hAnsi="Arial" w:cs="Arial"/>
        </w:rPr>
        <w:t xml:space="preserve">the council’s Standing Orders and </w:t>
      </w:r>
      <w:r w:rsidR="00444456" w:rsidRPr="00C71BE9">
        <w:rPr>
          <w:rFonts w:ascii="Arial" w:hAnsi="Arial" w:cs="Arial"/>
        </w:rPr>
        <w:t>these F</w:t>
      </w:r>
      <w:r w:rsidRPr="00C71BE9">
        <w:rPr>
          <w:rFonts w:ascii="Arial" w:hAnsi="Arial" w:cs="Arial"/>
        </w:rPr>
        <w:t xml:space="preserve">inancial </w:t>
      </w:r>
      <w:r w:rsidR="00444456" w:rsidRPr="00C71BE9">
        <w:rPr>
          <w:rFonts w:ascii="Arial" w:hAnsi="Arial" w:cs="Arial"/>
        </w:rPr>
        <w:t>R</w:t>
      </w:r>
      <w:r w:rsidRPr="00C71BE9">
        <w:rPr>
          <w:rFonts w:ascii="Arial" w:hAnsi="Arial" w:cs="Arial"/>
        </w:rPr>
        <w:t xml:space="preserve">egulations and no exceptions shall be made, except in an emergency. </w:t>
      </w:r>
    </w:p>
    <w:p w14:paraId="189E8395" w14:textId="36DDC017" w:rsidR="00D22E75" w:rsidRPr="00C71BE9" w:rsidRDefault="00D22E75" w:rsidP="009F1AF9">
      <w:pPr>
        <w:pStyle w:val="ListParagraph"/>
        <w:numPr>
          <w:ilvl w:val="1"/>
          <w:numId w:val="21"/>
        </w:numPr>
        <w:spacing w:after="120"/>
        <w:contextualSpacing w:val="0"/>
        <w:rPr>
          <w:rFonts w:ascii="Arial" w:hAnsi="Arial" w:cs="Arial"/>
          <w:b/>
          <w:bCs/>
        </w:rPr>
      </w:pPr>
      <w:r w:rsidRPr="00C71BE9">
        <w:rPr>
          <w:rFonts w:ascii="Arial" w:hAnsi="Arial" w:cs="Arial"/>
          <w:b/>
          <w:bCs/>
        </w:rPr>
        <w:t xml:space="preserve">For a contract </w:t>
      </w:r>
      <w:bookmarkStart w:id="102" w:name="_Hlk157601022"/>
      <w:r w:rsidRPr="00C71BE9">
        <w:rPr>
          <w:rFonts w:ascii="Arial" w:hAnsi="Arial" w:cs="Arial"/>
          <w:b/>
          <w:bCs/>
        </w:rPr>
        <w:t xml:space="preserve">for the supply of goods, services or works </w:t>
      </w:r>
      <w:bookmarkEnd w:id="102"/>
      <w:r w:rsidRPr="00C71BE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3B0457" w:rsidRDefault="00D22E75" w:rsidP="009F1AF9">
      <w:pPr>
        <w:pStyle w:val="ListParagraph"/>
        <w:numPr>
          <w:ilvl w:val="1"/>
          <w:numId w:val="21"/>
        </w:numPr>
        <w:spacing w:after="120"/>
        <w:contextualSpacing w:val="0"/>
        <w:rPr>
          <w:rFonts w:ascii="Arial" w:hAnsi="Arial" w:cs="Arial"/>
        </w:rPr>
      </w:pPr>
      <w:r w:rsidRPr="00C71BE9">
        <w:rPr>
          <w:rFonts w:ascii="Arial" w:hAnsi="Arial" w:cs="Arial"/>
        </w:rPr>
        <w:t xml:space="preserve">Where </w:t>
      </w:r>
      <w:r w:rsidR="009C3576" w:rsidRPr="00C71BE9">
        <w:rPr>
          <w:rFonts w:ascii="Arial" w:hAnsi="Arial" w:cs="Arial"/>
        </w:rPr>
        <w:t>the estimated value</w:t>
      </w:r>
      <w:r w:rsidRPr="00C71BE9">
        <w:rPr>
          <w:rFonts w:ascii="Arial" w:hAnsi="Arial" w:cs="Arial"/>
        </w:rPr>
        <w:t xml:space="preserve"> is below the Government threshold</w:t>
      </w:r>
      <w:r w:rsidR="00D47E18" w:rsidRPr="00C71BE9">
        <w:rPr>
          <w:rFonts w:ascii="Arial" w:hAnsi="Arial" w:cs="Arial"/>
        </w:rPr>
        <w:t>, the council</w:t>
      </w:r>
      <w:r w:rsidR="009662D9" w:rsidRPr="00C71BE9">
        <w:rPr>
          <w:rFonts w:ascii="Arial" w:hAnsi="Arial" w:cs="Arial"/>
        </w:rPr>
        <w:t xml:space="preserve"> shall </w:t>
      </w:r>
      <w:r w:rsidR="009662D9" w:rsidRPr="003B0457">
        <w:rPr>
          <w:rFonts w:ascii="Arial" w:hAnsi="Arial" w:cs="Arial"/>
        </w:rPr>
        <w:t>(with the exception of items listed in paragraph 6.12)</w:t>
      </w:r>
      <w:r w:rsidRPr="003B0457">
        <w:rPr>
          <w:rFonts w:ascii="Arial" w:hAnsi="Arial" w:cs="Arial"/>
        </w:rPr>
        <w:t xml:space="preserve"> </w:t>
      </w:r>
      <w:r w:rsidR="00A24047" w:rsidRPr="003B0457">
        <w:rPr>
          <w:rFonts w:ascii="Arial" w:hAnsi="Arial" w:cs="Arial"/>
        </w:rPr>
        <w:t>obtain prices as follows</w:t>
      </w:r>
      <w:r w:rsidR="009662D9" w:rsidRPr="003B0457">
        <w:rPr>
          <w:rFonts w:ascii="Arial" w:hAnsi="Arial" w:cs="Arial"/>
        </w:rPr>
        <w:t>:</w:t>
      </w:r>
      <w:r w:rsidR="006D7FE3" w:rsidRPr="003B0457">
        <w:rPr>
          <w:rFonts w:ascii="Arial" w:hAnsi="Arial" w:cs="Arial"/>
        </w:rPr>
        <w:t xml:space="preserve"> </w:t>
      </w:r>
    </w:p>
    <w:p w14:paraId="43276591" w14:textId="2476D108" w:rsidR="00D22E75" w:rsidRDefault="006D7FE3" w:rsidP="4C80E3E9">
      <w:pPr>
        <w:pStyle w:val="ListParagraph"/>
        <w:numPr>
          <w:ilvl w:val="1"/>
          <w:numId w:val="21"/>
        </w:numPr>
        <w:spacing w:after="120"/>
        <w:rPr>
          <w:rFonts w:ascii="Arial" w:hAnsi="Arial" w:cs="Arial"/>
        </w:rPr>
      </w:pPr>
      <w:r w:rsidRPr="003B0457">
        <w:rPr>
          <w:rFonts w:ascii="Arial" w:hAnsi="Arial" w:cs="Arial"/>
        </w:rPr>
        <w:t xml:space="preserve">For contracts </w:t>
      </w:r>
      <w:r w:rsidR="00D22E75" w:rsidRPr="003B0457">
        <w:rPr>
          <w:rFonts w:ascii="Arial" w:hAnsi="Arial" w:cs="Arial"/>
        </w:rPr>
        <w:t xml:space="preserve">estimated to exceed [£60,000] including VAT, the Clerk shall </w:t>
      </w:r>
      <w:r w:rsidRPr="003B0457">
        <w:rPr>
          <w:rFonts w:ascii="Arial" w:hAnsi="Arial" w:cs="Arial"/>
        </w:rPr>
        <w:t>{</w:t>
      </w:r>
      <w:r w:rsidR="00D22E75" w:rsidRPr="003B0457">
        <w:rPr>
          <w:rFonts w:ascii="Arial" w:hAnsi="Arial" w:cs="Arial"/>
        </w:rPr>
        <w:t xml:space="preserve">seek </w:t>
      </w:r>
      <w:r w:rsidR="00922F21" w:rsidRPr="003B0457">
        <w:rPr>
          <w:rFonts w:ascii="Arial" w:hAnsi="Arial" w:cs="Arial"/>
        </w:rPr>
        <w:t xml:space="preserve">formal </w:t>
      </w:r>
      <w:r w:rsidR="00D22E75" w:rsidRPr="003B0457">
        <w:rPr>
          <w:rFonts w:ascii="Arial" w:hAnsi="Arial" w:cs="Arial"/>
        </w:rPr>
        <w:t>tenders from at least [three] suppliers</w:t>
      </w:r>
      <w:r w:rsidR="00C05DC2" w:rsidRPr="003B0457">
        <w:rPr>
          <w:rFonts w:ascii="Arial" w:hAnsi="Arial" w:cs="Arial"/>
        </w:rPr>
        <w:t xml:space="preserve"> agreed by </w:t>
      </w:r>
      <w:r w:rsidR="00957900" w:rsidRPr="003B0457">
        <w:rPr>
          <w:rFonts w:ascii="Arial" w:hAnsi="Arial" w:cs="Arial"/>
        </w:rPr>
        <w:t>the council</w:t>
      </w:r>
      <w:r w:rsidR="003B0457" w:rsidRPr="003B0457">
        <w:rPr>
          <w:rFonts w:ascii="Arial" w:hAnsi="Arial" w:cs="Arial"/>
        </w:rPr>
        <w:t xml:space="preserve">. </w:t>
      </w:r>
      <w:r w:rsidR="03053DE1" w:rsidRPr="003B0457">
        <w:rPr>
          <w:rFonts w:ascii="Arial" w:hAnsi="Arial" w:cs="Arial"/>
        </w:rPr>
        <w:t>Tenders shall be invited in accordance with Appendix 1.</w:t>
      </w:r>
    </w:p>
    <w:p w14:paraId="48A69F7B" w14:textId="77777777" w:rsidR="003B0457" w:rsidRPr="003B0457" w:rsidRDefault="003B0457" w:rsidP="003B0457">
      <w:pPr>
        <w:pStyle w:val="ListParagraph"/>
        <w:spacing w:after="120"/>
        <w:ind w:left="851"/>
        <w:rPr>
          <w:rFonts w:ascii="Arial" w:hAnsi="Arial" w:cs="Arial"/>
        </w:rPr>
      </w:pPr>
    </w:p>
    <w:p w14:paraId="414A8018" w14:textId="31860DB1" w:rsidR="00D22E75" w:rsidRPr="00C71BE9" w:rsidRDefault="002F125A" w:rsidP="009F1AF9">
      <w:pPr>
        <w:pStyle w:val="ListParagraph"/>
        <w:numPr>
          <w:ilvl w:val="1"/>
          <w:numId w:val="21"/>
        </w:numPr>
        <w:spacing w:after="120"/>
        <w:contextualSpacing w:val="0"/>
        <w:rPr>
          <w:rFonts w:ascii="Arial" w:hAnsi="Arial" w:cs="Arial"/>
          <w:b/>
          <w:bCs/>
        </w:rPr>
      </w:pPr>
      <w:r w:rsidRPr="00C71BE9">
        <w:rPr>
          <w:rFonts w:ascii="Arial" w:hAnsi="Arial" w:cs="Arial"/>
          <w:b/>
          <w:bCs/>
        </w:rPr>
        <w:t xml:space="preserve">For contracts </w:t>
      </w:r>
      <w:r w:rsidR="00D22E75" w:rsidRPr="00C71BE9">
        <w:rPr>
          <w:rFonts w:ascii="Arial" w:hAnsi="Arial" w:cs="Arial"/>
          <w:b/>
          <w:bCs/>
        </w:rPr>
        <w:t xml:space="preserve">estimated </w:t>
      </w:r>
      <w:r w:rsidR="00803226" w:rsidRPr="00C71BE9">
        <w:rPr>
          <w:rFonts w:ascii="Arial" w:hAnsi="Arial" w:cs="Arial"/>
          <w:b/>
          <w:bCs/>
        </w:rPr>
        <w:t>to be over</w:t>
      </w:r>
      <w:r w:rsidR="00D22E75" w:rsidRPr="00C71BE9">
        <w:rPr>
          <w:rFonts w:ascii="Arial" w:hAnsi="Arial" w:cs="Arial"/>
          <w:b/>
          <w:bCs/>
        </w:rPr>
        <w:t xml:space="preserve"> £30,000 including VAT, the council must comply with </w:t>
      </w:r>
      <w:r w:rsidR="00AF0379" w:rsidRPr="00C71BE9">
        <w:rPr>
          <w:rFonts w:ascii="Arial" w:hAnsi="Arial" w:cs="Arial"/>
          <w:b/>
          <w:bCs/>
        </w:rPr>
        <w:t>any</w:t>
      </w:r>
      <w:r w:rsidR="00D22E75" w:rsidRPr="00C71BE9">
        <w:rPr>
          <w:rFonts w:ascii="Arial" w:hAnsi="Arial" w:cs="Arial"/>
          <w:b/>
          <w:bCs/>
        </w:rPr>
        <w:t xml:space="preserve"> requirements of the Legislation</w:t>
      </w:r>
      <w:r w:rsidR="00D22E75" w:rsidRPr="00C71BE9">
        <w:rPr>
          <w:rStyle w:val="FootnoteReference"/>
          <w:rFonts w:ascii="Arial" w:hAnsi="Arial" w:cs="Arial"/>
          <w:b/>
          <w:bCs/>
        </w:rPr>
        <w:footnoteReference w:id="2"/>
      </w:r>
      <w:r w:rsidR="00D22E75" w:rsidRPr="00C71BE9">
        <w:rPr>
          <w:rFonts w:ascii="Arial" w:hAnsi="Arial" w:cs="Arial"/>
          <w:b/>
          <w:bCs/>
        </w:rPr>
        <w:t xml:space="preserve"> </w:t>
      </w:r>
      <w:r w:rsidR="00AF0379" w:rsidRPr="00C71BE9">
        <w:rPr>
          <w:rFonts w:ascii="Arial" w:hAnsi="Arial" w:cs="Arial"/>
          <w:b/>
          <w:bCs/>
        </w:rPr>
        <w:t>regarding</w:t>
      </w:r>
      <w:r w:rsidR="00D22E75" w:rsidRPr="00C71BE9">
        <w:rPr>
          <w:rFonts w:ascii="Arial" w:hAnsi="Arial" w:cs="Arial"/>
          <w:b/>
          <w:bCs/>
        </w:rPr>
        <w:t xml:space="preserve"> the advertising of contract opportunities and the publication of notices about the award of contracts.</w:t>
      </w:r>
    </w:p>
    <w:p w14:paraId="6220EBAA" w14:textId="6C27CE36" w:rsidR="00D22E75" w:rsidRPr="00EE4EAA" w:rsidRDefault="002F125A" w:rsidP="009F1AF9">
      <w:pPr>
        <w:pStyle w:val="ListParagraph"/>
        <w:numPr>
          <w:ilvl w:val="1"/>
          <w:numId w:val="21"/>
        </w:numPr>
        <w:spacing w:after="120"/>
        <w:contextualSpacing w:val="0"/>
        <w:rPr>
          <w:rFonts w:ascii="Arial" w:hAnsi="Arial" w:cs="Arial"/>
        </w:rPr>
      </w:pPr>
      <w:r w:rsidRPr="00EE4EAA">
        <w:rPr>
          <w:rFonts w:ascii="Arial" w:hAnsi="Arial" w:cs="Arial"/>
        </w:rPr>
        <w:lastRenderedPageBreak/>
        <w:t>For</w:t>
      </w:r>
      <w:r w:rsidR="00D22E75" w:rsidRPr="00EE4EAA">
        <w:rPr>
          <w:rFonts w:ascii="Arial" w:hAnsi="Arial" w:cs="Arial"/>
        </w:rPr>
        <w:t xml:space="preserve"> contract</w:t>
      </w:r>
      <w:r w:rsidRPr="00EE4EAA">
        <w:rPr>
          <w:rFonts w:ascii="Arial" w:hAnsi="Arial" w:cs="Arial"/>
        </w:rPr>
        <w:t>s</w:t>
      </w:r>
      <w:r w:rsidR="00D22E75" w:rsidRPr="00EE4EAA">
        <w:rPr>
          <w:rFonts w:ascii="Arial" w:hAnsi="Arial" w:cs="Arial"/>
        </w:rPr>
        <w:t xml:space="preserve"> greater than </w:t>
      </w:r>
      <w:r w:rsidR="00D63174" w:rsidRPr="00B53023">
        <w:rPr>
          <w:rFonts w:ascii="Arial" w:hAnsi="Arial" w:cs="Arial"/>
        </w:rPr>
        <w:t>£5,000</w:t>
      </w:r>
      <w:r w:rsidR="00D22E75" w:rsidRPr="00EE4EAA">
        <w:rPr>
          <w:rFonts w:ascii="Arial" w:hAnsi="Arial" w:cs="Arial"/>
        </w:rPr>
        <w:t xml:space="preserve"> excluding VAT the Clerk</w:t>
      </w:r>
      <w:r w:rsidR="00BF513A">
        <w:rPr>
          <w:rFonts w:ascii="Arial" w:hAnsi="Arial" w:cs="Arial"/>
        </w:rPr>
        <w:t xml:space="preserve"> </w:t>
      </w:r>
      <w:r w:rsidR="00D22E75" w:rsidRPr="00EE4EAA">
        <w:rPr>
          <w:rFonts w:ascii="Arial" w:hAnsi="Arial" w:cs="Arial"/>
        </w:rPr>
        <w:t xml:space="preserve">shall seek at least 3 quotes; </w:t>
      </w:r>
    </w:p>
    <w:p w14:paraId="57298436" w14:textId="4A4A9153" w:rsidR="00D22E75" w:rsidRPr="003B0457"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where the value is </w:t>
      </w:r>
      <w:r w:rsidR="00B2694A" w:rsidRPr="00B53023">
        <w:rPr>
          <w:rFonts w:ascii="Arial" w:hAnsi="Arial" w:cs="Arial"/>
        </w:rPr>
        <w:t>between</w:t>
      </w:r>
      <w:r w:rsidRPr="00B53023">
        <w:rPr>
          <w:rFonts w:ascii="Arial" w:hAnsi="Arial" w:cs="Arial"/>
        </w:rPr>
        <w:t xml:space="preserve"> </w:t>
      </w:r>
      <w:r w:rsidR="005A41D9" w:rsidRPr="00B53023">
        <w:rPr>
          <w:rFonts w:ascii="Arial" w:hAnsi="Arial" w:cs="Arial"/>
        </w:rPr>
        <w:t>£2,00</w:t>
      </w:r>
      <w:r w:rsidR="00977B30" w:rsidRPr="00B53023">
        <w:rPr>
          <w:rFonts w:ascii="Arial" w:hAnsi="Arial" w:cs="Arial"/>
        </w:rPr>
        <w:t>0</w:t>
      </w:r>
      <w:r w:rsidRPr="00B53023">
        <w:rPr>
          <w:rFonts w:ascii="Arial" w:hAnsi="Arial" w:cs="Arial"/>
        </w:rPr>
        <w:t xml:space="preserve">] and </w:t>
      </w:r>
      <w:r w:rsidR="005A41D9" w:rsidRPr="00B53023">
        <w:rPr>
          <w:rFonts w:ascii="Arial" w:hAnsi="Arial" w:cs="Arial"/>
        </w:rPr>
        <w:t>£</w:t>
      </w:r>
      <w:r w:rsidR="00154884" w:rsidRPr="00B53023">
        <w:rPr>
          <w:rFonts w:ascii="Arial" w:hAnsi="Arial" w:cs="Arial"/>
        </w:rPr>
        <w:t>5,00</w:t>
      </w:r>
      <w:r w:rsidR="00977B30" w:rsidRPr="00B53023">
        <w:rPr>
          <w:rFonts w:ascii="Arial" w:hAnsi="Arial" w:cs="Arial"/>
        </w:rPr>
        <w:t>0</w:t>
      </w:r>
      <w:r w:rsidRPr="00B53023">
        <w:rPr>
          <w:rFonts w:ascii="Arial" w:hAnsi="Arial" w:cs="Arial"/>
        </w:rPr>
        <w:t xml:space="preserve"> excluding VAT, the Clerk</w:t>
      </w:r>
      <w:r w:rsidR="00BF513A">
        <w:rPr>
          <w:rFonts w:ascii="Arial" w:hAnsi="Arial" w:cs="Arial"/>
        </w:rPr>
        <w:t xml:space="preserve"> </w:t>
      </w:r>
      <w:r w:rsidRPr="00B53023">
        <w:rPr>
          <w:rFonts w:ascii="Arial" w:hAnsi="Arial" w:cs="Arial"/>
        </w:rPr>
        <w:t>shall try to obtain 3 estimates which might include evidence of online prices</w:t>
      </w:r>
      <w:r w:rsidR="00F215C5" w:rsidRPr="00B53023">
        <w:rPr>
          <w:rFonts w:ascii="Arial" w:hAnsi="Arial" w:cs="Arial"/>
        </w:rPr>
        <w:t xml:space="preserve">, or recent </w:t>
      </w:r>
      <w:r w:rsidR="00F215C5" w:rsidRPr="003B0457">
        <w:rPr>
          <w:rFonts w:ascii="Arial" w:hAnsi="Arial" w:cs="Arial"/>
        </w:rPr>
        <w:t xml:space="preserve">prices from </w:t>
      </w:r>
      <w:r w:rsidRPr="003B0457">
        <w:rPr>
          <w:rFonts w:ascii="Arial" w:hAnsi="Arial" w:cs="Arial"/>
        </w:rPr>
        <w:t>regular suppliers</w:t>
      </w:r>
      <w:r w:rsidR="00BF513A">
        <w:rPr>
          <w:rFonts w:ascii="Arial" w:hAnsi="Arial" w:cs="Arial"/>
        </w:rPr>
        <w:t>.</w:t>
      </w:r>
    </w:p>
    <w:p w14:paraId="6EC1DDBC" w14:textId="033537C2" w:rsidR="00D22E75" w:rsidRPr="00B53023" w:rsidRDefault="00521F0D" w:rsidP="009F1AF9">
      <w:pPr>
        <w:pStyle w:val="ListParagraph"/>
        <w:numPr>
          <w:ilvl w:val="1"/>
          <w:numId w:val="21"/>
        </w:numPr>
        <w:spacing w:after="120"/>
        <w:contextualSpacing w:val="0"/>
        <w:rPr>
          <w:rFonts w:ascii="Arial" w:hAnsi="Arial" w:cs="Arial"/>
        </w:rPr>
      </w:pPr>
      <w:r w:rsidRPr="003B0457">
        <w:rPr>
          <w:rFonts w:ascii="Arial" w:hAnsi="Arial" w:cs="Arial"/>
        </w:rPr>
        <w:t xml:space="preserve">For smaller purchases, </w:t>
      </w:r>
      <w:r w:rsidR="00CA1584" w:rsidRPr="003B0457">
        <w:rPr>
          <w:rFonts w:ascii="Arial" w:hAnsi="Arial" w:cs="Arial"/>
        </w:rPr>
        <w:t xml:space="preserve">the </w:t>
      </w:r>
      <w:r w:rsidR="00C952A5" w:rsidRPr="003B0457">
        <w:rPr>
          <w:rFonts w:ascii="Arial" w:hAnsi="Arial" w:cs="Arial"/>
        </w:rPr>
        <w:t xml:space="preserve">RFO </w:t>
      </w:r>
      <w:r w:rsidR="002D45C8" w:rsidRPr="003B0457">
        <w:rPr>
          <w:rFonts w:ascii="Arial" w:hAnsi="Arial" w:cs="Arial"/>
        </w:rPr>
        <w:t>[</w:t>
      </w:r>
      <w:r w:rsidR="00C71BE9" w:rsidRPr="003B0457">
        <w:rPr>
          <w:rFonts w:ascii="Arial" w:hAnsi="Arial" w:cs="Arial"/>
        </w:rPr>
        <w:t>C</w:t>
      </w:r>
      <w:r w:rsidR="00CA1584" w:rsidRPr="003B0457">
        <w:rPr>
          <w:rFonts w:ascii="Arial" w:hAnsi="Arial" w:cs="Arial"/>
        </w:rPr>
        <w:t>lerk] shall</w:t>
      </w:r>
      <w:r w:rsidR="00CA1584" w:rsidRPr="00B53023">
        <w:rPr>
          <w:rFonts w:ascii="Arial" w:hAnsi="Arial" w:cs="Arial"/>
        </w:rPr>
        <w:t xml:space="preserve"> seek to achieve value for money.</w:t>
      </w:r>
    </w:p>
    <w:p w14:paraId="7878A61D" w14:textId="51BE0915" w:rsidR="00800338" w:rsidRPr="00B53023" w:rsidRDefault="00800338" w:rsidP="009F1AF9">
      <w:pPr>
        <w:pStyle w:val="ListParagraph"/>
        <w:numPr>
          <w:ilvl w:val="1"/>
          <w:numId w:val="21"/>
        </w:numPr>
        <w:spacing w:after="120"/>
        <w:contextualSpacing w:val="0"/>
        <w:rPr>
          <w:rFonts w:ascii="Arial" w:hAnsi="Arial" w:cs="Arial"/>
        </w:rPr>
      </w:pPr>
      <w:r w:rsidRPr="00B53023">
        <w:rPr>
          <w:rFonts w:ascii="Arial" w:hAnsi="Arial" w:cs="Arial"/>
          <w:b/>
          <w:bCs/>
        </w:rPr>
        <w:t xml:space="preserve">Contracts must not be split into smaller lots to avoid compliance with these </w:t>
      </w:r>
      <w:r w:rsidR="00C460D0" w:rsidRPr="00B53023">
        <w:rPr>
          <w:rFonts w:ascii="Arial" w:hAnsi="Arial" w:cs="Arial"/>
          <w:b/>
          <w:bCs/>
        </w:rPr>
        <w:t>rules.</w:t>
      </w:r>
    </w:p>
    <w:p w14:paraId="1E647880" w14:textId="17BAE890" w:rsidR="00D22E75" w:rsidRPr="00B53023" w:rsidRDefault="00800338" w:rsidP="009F1AF9">
      <w:pPr>
        <w:pStyle w:val="ListParagraph"/>
        <w:numPr>
          <w:ilvl w:val="1"/>
          <w:numId w:val="21"/>
        </w:numPr>
        <w:spacing w:after="120"/>
        <w:contextualSpacing w:val="0"/>
        <w:rPr>
          <w:rFonts w:ascii="Arial" w:hAnsi="Arial" w:cs="Arial"/>
        </w:rPr>
      </w:pPr>
      <w:r w:rsidRPr="00B53023">
        <w:rPr>
          <w:rFonts w:ascii="Arial" w:hAnsi="Arial" w:cs="Arial"/>
        </w:rPr>
        <w:t xml:space="preserve"> </w:t>
      </w:r>
      <w:r w:rsidR="00D22E75" w:rsidRPr="00B53023">
        <w:rPr>
          <w:rFonts w:ascii="Arial" w:hAnsi="Arial" w:cs="Arial"/>
        </w:rPr>
        <w:t>The requirement to obtain competitive prices in these regulations need not apply to contracts that relate to items (</w:t>
      </w:r>
      <w:proofErr w:type="spellStart"/>
      <w:r w:rsidR="00D22E75" w:rsidRPr="00B53023">
        <w:rPr>
          <w:rFonts w:ascii="Arial" w:hAnsi="Arial" w:cs="Arial"/>
        </w:rPr>
        <w:t>i</w:t>
      </w:r>
      <w:proofErr w:type="spellEnd"/>
      <w:r w:rsidR="00D22E75" w:rsidRPr="00B53023">
        <w:rPr>
          <w:rFonts w:ascii="Arial" w:hAnsi="Arial" w:cs="Arial"/>
        </w:rPr>
        <w:t xml:space="preserve">) to (iv) below: </w:t>
      </w:r>
    </w:p>
    <w:p w14:paraId="0F6F7C14"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specialist services, such as legal professionals acting in disputes;</w:t>
      </w:r>
    </w:p>
    <w:p w14:paraId="42F7B9DF"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repairs to, or parts for, existing machinery or equipment;</w:t>
      </w:r>
    </w:p>
    <w:p w14:paraId="34A2791A"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works, goods or services that constitute an extension of an existing contract;</w:t>
      </w:r>
    </w:p>
    <w:p w14:paraId="580CB329" w14:textId="77777777" w:rsidR="00D22E75" w:rsidRPr="00B53023" w:rsidRDefault="00D22E75" w:rsidP="009F1AF9">
      <w:pPr>
        <w:pStyle w:val="ListParagraph"/>
        <w:numPr>
          <w:ilvl w:val="2"/>
          <w:numId w:val="51"/>
        </w:numPr>
        <w:spacing w:after="120"/>
        <w:ind w:firstLine="54"/>
        <w:contextualSpacing w:val="0"/>
        <w:rPr>
          <w:rFonts w:ascii="Arial" w:hAnsi="Arial" w:cs="Arial"/>
        </w:rPr>
      </w:pPr>
      <w:r w:rsidRPr="00B53023">
        <w:rPr>
          <w:rFonts w:ascii="Arial" w:hAnsi="Arial" w:cs="Arial"/>
        </w:rPr>
        <w:t>goods or services that are only available from one supplier or are sold at a fixed price.</w:t>
      </w:r>
    </w:p>
    <w:p w14:paraId="7A420821" w14:textId="4797FA0B"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When applications are made to waive this financial regulation to enable a price to be negotiated without competition, the reason should be set out in a recommendation to </w:t>
      </w:r>
      <w:r w:rsidRPr="003B0457">
        <w:rPr>
          <w:rFonts w:ascii="Arial" w:hAnsi="Arial" w:cs="Arial"/>
        </w:rPr>
        <w:t xml:space="preserve">the council or relevant committee. </w:t>
      </w:r>
      <w:r w:rsidR="00B16E08" w:rsidRPr="003B0457">
        <w:rPr>
          <w:rFonts w:ascii="Arial" w:hAnsi="Arial" w:cs="Arial"/>
        </w:rPr>
        <w:t>Avoidance</w:t>
      </w:r>
      <w:r w:rsidR="00B16E08" w:rsidRPr="00B53023">
        <w:rPr>
          <w:rFonts w:ascii="Arial" w:hAnsi="Arial" w:cs="Arial"/>
        </w:rPr>
        <w:t xml:space="preserve"> of</w:t>
      </w:r>
      <w:r w:rsidRPr="00B53023">
        <w:rPr>
          <w:rFonts w:ascii="Arial" w:hAnsi="Arial" w:cs="Arial"/>
        </w:rPr>
        <w:t xml:space="preserve"> competition</w:t>
      </w:r>
      <w:r w:rsidR="00B16E08" w:rsidRPr="00B53023">
        <w:rPr>
          <w:rFonts w:ascii="Arial" w:hAnsi="Arial" w:cs="Arial"/>
        </w:rPr>
        <w:t xml:space="preserve"> is not a valid </w:t>
      </w:r>
      <w:r w:rsidR="007C4CFE" w:rsidRPr="00B53023">
        <w:rPr>
          <w:rFonts w:ascii="Arial" w:hAnsi="Arial" w:cs="Arial"/>
        </w:rPr>
        <w:t>reason.</w:t>
      </w:r>
      <w:r w:rsidRPr="00B53023">
        <w:rPr>
          <w:rFonts w:ascii="Arial" w:hAnsi="Arial" w:cs="Arial"/>
        </w:rPr>
        <w:t xml:space="preserve"> </w:t>
      </w:r>
    </w:p>
    <w:p w14:paraId="523ECAD4" w14:textId="165D6C8E"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The </w:t>
      </w:r>
      <w:r w:rsidRPr="003B0457">
        <w:rPr>
          <w:rFonts w:ascii="Arial" w:hAnsi="Arial" w:cs="Arial"/>
        </w:rPr>
        <w:t xml:space="preserve">council </w:t>
      </w:r>
      <w:r w:rsidR="0085189C" w:rsidRPr="003B0457">
        <w:rPr>
          <w:rFonts w:ascii="Arial" w:hAnsi="Arial" w:cs="Arial"/>
        </w:rPr>
        <w:t xml:space="preserve">(or relevant committee) </w:t>
      </w:r>
      <w:r w:rsidRPr="003B0457">
        <w:rPr>
          <w:rFonts w:ascii="Arial" w:hAnsi="Arial" w:cs="Arial"/>
        </w:rPr>
        <w:t>shall</w:t>
      </w:r>
      <w:r w:rsidRPr="00B53023">
        <w:rPr>
          <w:rFonts w:ascii="Arial" w:hAnsi="Arial" w:cs="Arial"/>
        </w:rPr>
        <w:t xml:space="preserve"> not be obliged to accept the lowest or any tender, quote or estimate. </w:t>
      </w:r>
    </w:p>
    <w:p w14:paraId="4DF81622" w14:textId="066BE69B" w:rsidR="00D22E75" w:rsidRPr="00B53023" w:rsidRDefault="00A24047" w:rsidP="009F1AF9">
      <w:pPr>
        <w:pStyle w:val="ListParagraph"/>
        <w:numPr>
          <w:ilvl w:val="1"/>
          <w:numId w:val="21"/>
        </w:numPr>
        <w:spacing w:after="120"/>
        <w:contextualSpacing w:val="0"/>
        <w:rPr>
          <w:rFonts w:ascii="Arial" w:hAnsi="Arial" w:cs="Arial"/>
        </w:rPr>
      </w:pPr>
      <w:r w:rsidRPr="00B53023">
        <w:rPr>
          <w:rFonts w:ascii="Arial" w:hAnsi="Arial" w:cs="Arial"/>
        </w:rPr>
        <w:t>I</w:t>
      </w:r>
      <w:r w:rsidR="00D22E75" w:rsidRPr="00B53023">
        <w:rPr>
          <w:rFonts w:ascii="Arial" w:hAnsi="Arial" w:cs="Arial"/>
        </w:rPr>
        <w:t>ndividual purchases within an a</w:t>
      </w:r>
      <w:r w:rsidR="00D355A4" w:rsidRPr="00B53023">
        <w:rPr>
          <w:rFonts w:ascii="Arial" w:hAnsi="Arial" w:cs="Arial"/>
        </w:rPr>
        <w:t>gre</w:t>
      </w:r>
      <w:r w:rsidR="00D22E75" w:rsidRPr="00B53023">
        <w:rPr>
          <w:rFonts w:ascii="Arial" w:hAnsi="Arial" w:cs="Arial"/>
        </w:rPr>
        <w:t xml:space="preserve">ed budget for that </w:t>
      </w:r>
      <w:r w:rsidR="00096190" w:rsidRPr="00B53023">
        <w:rPr>
          <w:rFonts w:ascii="Arial" w:hAnsi="Arial" w:cs="Arial"/>
        </w:rPr>
        <w:t>type</w:t>
      </w:r>
      <w:r w:rsidR="00D22E75" w:rsidRPr="00B53023">
        <w:rPr>
          <w:rFonts w:ascii="Arial" w:hAnsi="Arial" w:cs="Arial"/>
        </w:rPr>
        <w:t xml:space="preserve"> of expenditure may be authorised by:</w:t>
      </w:r>
    </w:p>
    <w:p w14:paraId="4175FE81" w14:textId="073304C7" w:rsidR="00D22E75" w:rsidRPr="00B53023" w:rsidRDefault="00B6347D" w:rsidP="009F1AF9">
      <w:pPr>
        <w:pStyle w:val="ListParagraph"/>
        <w:numPr>
          <w:ilvl w:val="0"/>
          <w:numId w:val="33"/>
        </w:numPr>
        <w:spacing w:after="120"/>
        <w:contextualSpacing w:val="0"/>
        <w:rPr>
          <w:rFonts w:ascii="Arial" w:hAnsi="Arial" w:cs="Arial"/>
        </w:rPr>
      </w:pPr>
      <w:r w:rsidRPr="00B53023">
        <w:rPr>
          <w:rFonts w:ascii="Arial" w:hAnsi="Arial" w:cs="Arial"/>
        </w:rPr>
        <w:t>[</w:t>
      </w:r>
      <w:r w:rsidR="00D22E75" w:rsidRPr="00B53023">
        <w:rPr>
          <w:rFonts w:ascii="Arial" w:hAnsi="Arial" w:cs="Arial"/>
        </w:rPr>
        <w:t>the Clerk</w:t>
      </w:r>
      <w:r w:rsidRPr="00B53023">
        <w:rPr>
          <w:rFonts w:ascii="Arial" w:hAnsi="Arial" w:cs="Arial"/>
        </w:rPr>
        <w:t>]</w:t>
      </w:r>
      <w:r w:rsidR="00D22E75" w:rsidRPr="00B53023">
        <w:rPr>
          <w:rFonts w:ascii="Arial" w:hAnsi="Arial" w:cs="Arial"/>
        </w:rPr>
        <w:t xml:space="preserve">, </w:t>
      </w:r>
      <w:r w:rsidR="00F2313A" w:rsidRPr="00B53023">
        <w:rPr>
          <w:rFonts w:ascii="Arial" w:hAnsi="Arial" w:cs="Arial"/>
        </w:rPr>
        <w:t>under delegated authority</w:t>
      </w:r>
      <w:r w:rsidRPr="00B53023">
        <w:rPr>
          <w:rFonts w:ascii="Arial" w:hAnsi="Arial" w:cs="Arial"/>
        </w:rPr>
        <w:t xml:space="preserve">, </w:t>
      </w:r>
      <w:r w:rsidR="00D22E75" w:rsidRPr="00B53023">
        <w:rPr>
          <w:rFonts w:ascii="Arial" w:hAnsi="Arial" w:cs="Arial"/>
        </w:rPr>
        <w:t xml:space="preserve">for any items </w:t>
      </w:r>
      <w:r w:rsidR="00D22E75" w:rsidRPr="003B0457">
        <w:rPr>
          <w:rFonts w:ascii="Arial" w:hAnsi="Arial" w:cs="Arial"/>
        </w:rPr>
        <w:t>below £500</w:t>
      </w:r>
      <w:r w:rsidR="00D22E75" w:rsidRPr="00B53023">
        <w:rPr>
          <w:rFonts w:ascii="Arial" w:hAnsi="Arial" w:cs="Arial"/>
        </w:rPr>
        <w:t xml:space="preserve"> excluding VAT. </w:t>
      </w:r>
    </w:p>
    <w:p w14:paraId="66B160C5" w14:textId="2656C0A5" w:rsidR="00D22E75" w:rsidRPr="00B53023" w:rsidRDefault="00D22E75" w:rsidP="009F1AF9">
      <w:pPr>
        <w:pStyle w:val="ListParagraph"/>
        <w:numPr>
          <w:ilvl w:val="0"/>
          <w:numId w:val="33"/>
        </w:numPr>
        <w:rPr>
          <w:rFonts w:ascii="Arial" w:hAnsi="Arial" w:cs="Arial"/>
        </w:rPr>
      </w:pPr>
      <w:r w:rsidRPr="00B53023">
        <w:rPr>
          <w:rFonts w:ascii="Arial" w:hAnsi="Arial" w:cs="Arial"/>
        </w:rPr>
        <w:t>the Clerk, in consultation with the Chair of the Council {or Chair of the appropriate committee}, for any items below £2,000 excluding VAT.</w:t>
      </w:r>
    </w:p>
    <w:p w14:paraId="3DDA5177" w14:textId="56F04829" w:rsidR="00D22E75" w:rsidRPr="00B53023" w:rsidRDefault="00D22E75" w:rsidP="009F1AF9">
      <w:pPr>
        <w:pStyle w:val="ListParagraph"/>
        <w:numPr>
          <w:ilvl w:val="0"/>
          <w:numId w:val="33"/>
        </w:numPr>
        <w:spacing w:after="120"/>
        <w:contextualSpacing w:val="0"/>
        <w:rPr>
          <w:rFonts w:ascii="Arial" w:hAnsi="Arial" w:cs="Arial"/>
        </w:rPr>
      </w:pPr>
      <w:r w:rsidRPr="00B53023">
        <w:rPr>
          <w:rFonts w:ascii="Arial" w:hAnsi="Arial" w:cs="Arial"/>
        </w:rPr>
        <w:t xml:space="preserve">{a duly delegated committee of the council for all items of expenditure within their delegated budgets for items under </w:t>
      </w:r>
      <w:r w:rsidR="0093508F">
        <w:rPr>
          <w:rFonts w:ascii="Arial" w:hAnsi="Arial" w:cs="Arial"/>
        </w:rPr>
        <w:t>£2,000</w:t>
      </w:r>
      <w:r w:rsidRPr="00B53023">
        <w:rPr>
          <w:rFonts w:ascii="Arial" w:hAnsi="Arial" w:cs="Arial"/>
        </w:rPr>
        <w:t xml:space="preserve"> excluding VAT}</w:t>
      </w:r>
    </w:p>
    <w:p w14:paraId="7B740B48" w14:textId="641521D9" w:rsidR="00D22E75" w:rsidRPr="00B53023" w:rsidRDefault="00D22E75" w:rsidP="009F1AF9">
      <w:pPr>
        <w:pStyle w:val="ListParagraph"/>
        <w:numPr>
          <w:ilvl w:val="0"/>
          <w:numId w:val="33"/>
        </w:numPr>
        <w:spacing w:after="120"/>
        <w:contextualSpacing w:val="0"/>
        <w:rPr>
          <w:rFonts w:ascii="Arial" w:hAnsi="Arial" w:cs="Arial"/>
        </w:rPr>
      </w:pPr>
      <w:r w:rsidRPr="00B53023">
        <w:rPr>
          <w:rFonts w:ascii="Arial" w:hAnsi="Arial" w:cs="Arial"/>
        </w:rPr>
        <w:t xml:space="preserve">the council for all items over </w:t>
      </w:r>
      <w:r w:rsidR="008A214A">
        <w:rPr>
          <w:rFonts w:ascii="Arial" w:hAnsi="Arial" w:cs="Arial"/>
        </w:rPr>
        <w:t>£2,000</w:t>
      </w:r>
      <w:r w:rsidRPr="00B53023">
        <w:rPr>
          <w:rFonts w:ascii="Arial" w:hAnsi="Arial" w:cs="Arial"/>
        </w:rPr>
        <w:t xml:space="preserve">]; </w:t>
      </w:r>
    </w:p>
    <w:p w14:paraId="2DE1CD2E" w14:textId="77777777" w:rsidR="00D22E75" w:rsidRPr="00B53023" w:rsidRDefault="00D22E75" w:rsidP="009F1AF9">
      <w:pPr>
        <w:pStyle w:val="ListParagraph"/>
        <w:spacing w:after="120"/>
        <w:ind w:left="792"/>
        <w:contextualSpacing w:val="0"/>
        <w:rPr>
          <w:rFonts w:ascii="Arial" w:hAnsi="Arial" w:cs="Arial"/>
        </w:rPr>
      </w:pPr>
      <w:r w:rsidRPr="00B53023">
        <w:rPr>
          <w:rFonts w:ascii="Arial" w:hAnsi="Arial" w:cs="Arial"/>
        </w:rPr>
        <w:t>Such authorisation must be supported by a minute (in the case of council or committee decisions) or other auditable evidence trail.</w:t>
      </w:r>
    </w:p>
    <w:p w14:paraId="4A8939A6" w14:textId="45B77082" w:rsidR="00D22E75" w:rsidRPr="00B53023" w:rsidRDefault="00CE2B31" w:rsidP="009F1AF9">
      <w:pPr>
        <w:pStyle w:val="ListParagraph"/>
        <w:numPr>
          <w:ilvl w:val="1"/>
          <w:numId w:val="21"/>
        </w:numPr>
        <w:spacing w:after="120"/>
        <w:contextualSpacing w:val="0"/>
        <w:rPr>
          <w:rFonts w:ascii="Arial" w:hAnsi="Arial" w:cs="Arial"/>
        </w:rPr>
      </w:pPr>
      <w:r w:rsidRPr="00B53023">
        <w:rPr>
          <w:rFonts w:ascii="Arial" w:hAnsi="Arial" w:cs="Arial"/>
        </w:rPr>
        <w:t xml:space="preserve">No individual member, or informal group of members </w:t>
      </w:r>
      <w:r w:rsidR="00D22E75" w:rsidRPr="00B53023">
        <w:rPr>
          <w:rFonts w:ascii="Arial" w:hAnsi="Arial" w:cs="Arial"/>
        </w:rPr>
        <w:t>may issue an official order or make any contract on behalf of the council.</w:t>
      </w:r>
    </w:p>
    <w:p w14:paraId="0D756A47" w14:textId="0B6A84D8"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43FA91C2"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In cases of serious risk to the delivery of council services or to public safety on council premises, the clerk may authorise expenditure of up to £</w:t>
      </w:r>
      <w:r w:rsidR="00B6347D" w:rsidRPr="00B53023">
        <w:rPr>
          <w:rFonts w:ascii="Arial" w:hAnsi="Arial" w:cs="Arial"/>
        </w:rPr>
        <w:t>2</w:t>
      </w:r>
      <w:r w:rsidR="00096190" w:rsidRPr="00B53023">
        <w:rPr>
          <w:rFonts w:ascii="Arial" w:hAnsi="Arial" w:cs="Arial"/>
        </w:rPr>
        <w:t>,0</w:t>
      </w:r>
      <w:r w:rsidRPr="00B53023">
        <w:rPr>
          <w:rFonts w:ascii="Arial" w:hAnsi="Arial" w:cs="Arial"/>
        </w:rPr>
        <w:t xml:space="preserve">00 excluding </w:t>
      </w:r>
      <w:r w:rsidRPr="00B53023">
        <w:rPr>
          <w:rFonts w:ascii="Arial" w:hAnsi="Arial" w:cs="Arial"/>
        </w:rPr>
        <w:lastRenderedPageBreak/>
        <w:t xml:space="preserve">VAT on repair, replacement or other work that in their judgement is necessary, whether or not there is any budget for such expenditure. The Clerk shall report such action to the Chair as soon as possible and to </w:t>
      </w:r>
      <w:r w:rsidR="008749CC" w:rsidRPr="00B53023">
        <w:rPr>
          <w:rFonts w:ascii="Arial" w:hAnsi="Arial" w:cs="Arial"/>
        </w:rPr>
        <w:t>[</w:t>
      </w:r>
      <w:r w:rsidRPr="00B53023">
        <w:rPr>
          <w:rFonts w:ascii="Arial" w:hAnsi="Arial" w:cs="Arial"/>
        </w:rPr>
        <w:t>the council</w:t>
      </w:r>
      <w:r w:rsidR="008749CC" w:rsidRPr="00B53023">
        <w:rPr>
          <w:rFonts w:ascii="Arial" w:hAnsi="Arial" w:cs="Arial"/>
        </w:rPr>
        <w:t>]</w:t>
      </w:r>
      <w:r w:rsidRPr="00B53023">
        <w:rPr>
          <w:rFonts w:ascii="Arial" w:hAnsi="Arial" w:cs="Arial"/>
        </w:rPr>
        <w:t xml:space="preserve"> as soon as practicable thereafter.</w:t>
      </w:r>
    </w:p>
    <w:p w14:paraId="1D353FEC" w14:textId="7E3FC20A"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No expenditure shall be authorised</w:t>
      </w:r>
      <w:r w:rsidR="00017487" w:rsidRPr="00B53023">
        <w:rPr>
          <w:rFonts w:ascii="Arial" w:hAnsi="Arial" w:cs="Arial"/>
        </w:rPr>
        <w:t>,</w:t>
      </w:r>
      <w:r w:rsidRPr="00B53023">
        <w:rPr>
          <w:rFonts w:ascii="Arial" w:hAnsi="Arial" w:cs="Arial"/>
        </w:rPr>
        <w:t xml:space="preserve"> </w:t>
      </w:r>
      <w:r w:rsidR="00017487" w:rsidRPr="00B53023">
        <w:rPr>
          <w:rFonts w:ascii="Arial" w:hAnsi="Arial" w:cs="Arial"/>
        </w:rPr>
        <w:t xml:space="preserve">no contract entered into or tender accepted </w:t>
      </w:r>
      <w:r w:rsidRPr="00B53023">
        <w:rPr>
          <w:rFonts w:ascii="Arial" w:hAnsi="Arial" w:cs="Arial"/>
        </w:rPr>
        <w:t xml:space="preserve">in relation to any </w:t>
      </w:r>
      <w:r w:rsidR="00017487" w:rsidRPr="00B53023">
        <w:rPr>
          <w:rFonts w:ascii="Arial" w:hAnsi="Arial" w:cs="Arial"/>
        </w:rPr>
        <w:t>major</w:t>
      </w:r>
      <w:r w:rsidRPr="00B53023">
        <w:rPr>
          <w:rFonts w:ascii="Arial" w:hAnsi="Arial" w:cs="Arial"/>
        </w:rPr>
        <w:t xml:space="preserve"> project, unless the council is satisfied that the necessary funds are available and that where a loan is required, Government borrowing approval has been obtained first.</w:t>
      </w:r>
    </w:p>
    <w:p w14:paraId="608D28D1" w14:textId="7EB686B1" w:rsidR="00D22E75" w:rsidRPr="00B53023" w:rsidRDefault="00D22E75" w:rsidP="009F1AF9">
      <w:pPr>
        <w:pStyle w:val="ListParagraph"/>
        <w:numPr>
          <w:ilvl w:val="1"/>
          <w:numId w:val="21"/>
        </w:numPr>
        <w:spacing w:after="120"/>
        <w:contextualSpacing w:val="0"/>
        <w:rPr>
          <w:rFonts w:ascii="Arial" w:hAnsi="Arial" w:cs="Arial"/>
        </w:rPr>
      </w:pPr>
      <w:r w:rsidRPr="00B53023">
        <w:rPr>
          <w:rFonts w:ascii="Arial" w:hAnsi="Arial" w:cs="Arial"/>
        </w:rPr>
        <w:t xml:space="preserve">An official order or letter shall be issued for all work, goods and services above </w:t>
      </w:r>
      <w:r w:rsidR="00967B50" w:rsidRPr="003B0457">
        <w:rPr>
          <w:rFonts w:ascii="Arial" w:hAnsi="Arial" w:cs="Arial"/>
        </w:rPr>
        <w:t>£2,000</w:t>
      </w:r>
      <w:r w:rsidRPr="003B0457">
        <w:rPr>
          <w:rFonts w:ascii="Arial" w:hAnsi="Arial" w:cs="Arial"/>
        </w:rPr>
        <w:t xml:space="preserve"> excluding</w:t>
      </w:r>
      <w:r w:rsidRPr="00B53023">
        <w:rPr>
          <w:rFonts w:ascii="Arial" w:hAnsi="Arial" w:cs="Arial"/>
        </w:rPr>
        <w:t xml:space="preserve"> VAT unless a formal contract is to be prepared or an official order would be inappropriate. Copies of orders shall be retained, along with evidence of receipt of goods.</w:t>
      </w:r>
    </w:p>
    <w:p w14:paraId="3EDFDBDD" w14:textId="129811BB" w:rsidR="00D22E75" w:rsidRPr="00B53023" w:rsidRDefault="00DC08F3" w:rsidP="009F1AF9">
      <w:pPr>
        <w:pStyle w:val="ListParagraph"/>
        <w:numPr>
          <w:ilvl w:val="1"/>
          <w:numId w:val="21"/>
        </w:numPr>
        <w:spacing w:after="120"/>
        <w:contextualSpacing w:val="0"/>
        <w:rPr>
          <w:rFonts w:ascii="Arial" w:hAnsi="Arial" w:cs="Arial"/>
        </w:rPr>
      </w:pPr>
      <w:r w:rsidRPr="00B53023">
        <w:rPr>
          <w:rFonts w:ascii="Arial" w:hAnsi="Arial" w:cs="Arial"/>
        </w:rPr>
        <w:t>Any</w:t>
      </w:r>
      <w:r w:rsidR="00D22E75" w:rsidRPr="00B53023">
        <w:rPr>
          <w:rFonts w:ascii="Arial" w:hAnsi="Arial" w:cs="Arial"/>
        </w:rPr>
        <w:t xml:space="preserve"> ordering system can be misused and access to them </w:t>
      </w:r>
      <w:r w:rsidR="00725B39" w:rsidRPr="00B53023">
        <w:rPr>
          <w:rFonts w:ascii="Arial" w:hAnsi="Arial" w:cs="Arial"/>
        </w:rPr>
        <w:t xml:space="preserve">shall </w:t>
      </w:r>
      <w:r w:rsidR="00D22E75" w:rsidRPr="00B53023">
        <w:rPr>
          <w:rFonts w:ascii="Arial" w:hAnsi="Arial" w:cs="Arial"/>
        </w:rPr>
        <w:t>be controlled by the RFO</w:t>
      </w:r>
      <w:bookmarkStart w:id="103" w:name="_Toc164858067"/>
      <w:bookmarkStart w:id="104" w:name="_Toc164866508"/>
      <w:bookmarkStart w:id="105" w:name="_Toc164871800"/>
      <w:bookmarkStart w:id="106" w:name="_Toc164937757"/>
      <w:bookmarkStart w:id="107" w:name="_Toc165194520"/>
      <w:bookmarkStart w:id="108" w:name="_Toc164858068"/>
      <w:bookmarkStart w:id="109" w:name="_Toc164866509"/>
      <w:bookmarkStart w:id="110" w:name="_Toc164871801"/>
      <w:bookmarkStart w:id="111" w:name="_Toc164937758"/>
      <w:bookmarkStart w:id="112" w:name="_Toc165194521"/>
      <w:bookmarkStart w:id="113" w:name="_Toc164858069"/>
      <w:bookmarkStart w:id="114" w:name="_Toc164866510"/>
      <w:bookmarkStart w:id="115" w:name="_Toc164871802"/>
      <w:bookmarkStart w:id="116" w:name="_Toc164937759"/>
      <w:bookmarkStart w:id="117" w:name="_Toc165194522"/>
      <w:bookmarkStart w:id="118" w:name="_Toc164858070"/>
      <w:bookmarkStart w:id="119" w:name="_Toc164866511"/>
      <w:bookmarkStart w:id="120" w:name="_Toc164871803"/>
      <w:bookmarkStart w:id="121" w:name="_Toc164937760"/>
      <w:bookmarkStart w:id="122" w:name="_Toc165194523"/>
      <w:bookmarkStart w:id="123" w:name="_Toc164858071"/>
      <w:bookmarkStart w:id="124" w:name="_Toc164866512"/>
      <w:bookmarkStart w:id="125" w:name="_Toc164871804"/>
      <w:bookmarkStart w:id="126" w:name="_Toc164937761"/>
      <w:bookmarkStart w:id="127" w:name="_Toc165194524"/>
      <w:bookmarkStart w:id="128" w:name="_Toc164858072"/>
      <w:bookmarkStart w:id="129" w:name="_Toc164866513"/>
      <w:bookmarkStart w:id="130" w:name="_Toc164871805"/>
      <w:bookmarkStart w:id="131" w:name="_Toc164937762"/>
      <w:bookmarkStart w:id="132" w:name="_Toc165194525"/>
      <w:bookmarkStart w:id="133" w:name="_Toc164858073"/>
      <w:bookmarkStart w:id="134" w:name="_Toc164866514"/>
      <w:bookmarkStart w:id="135" w:name="_Toc164871806"/>
      <w:bookmarkStart w:id="136" w:name="_Toc164937763"/>
      <w:bookmarkStart w:id="137" w:name="_Toc165194526"/>
      <w:bookmarkStart w:id="138" w:name="_Toc164858074"/>
      <w:bookmarkStart w:id="139" w:name="_Toc164866515"/>
      <w:bookmarkStart w:id="140" w:name="_Toc164871807"/>
      <w:bookmarkStart w:id="141" w:name="_Toc164937764"/>
      <w:bookmarkStart w:id="142" w:name="_Toc165194527"/>
      <w:bookmarkStart w:id="143" w:name="_Toc164858075"/>
      <w:bookmarkStart w:id="144" w:name="_Toc164866516"/>
      <w:bookmarkStart w:id="145" w:name="_Toc164871808"/>
      <w:bookmarkStart w:id="146" w:name="_Toc164937765"/>
      <w:bookmarkStart w:id="147" w:name="_Toc165194528"/>
      <w:bookmarkStart w:id="148" w:name="_Toc164858076"/>
      <w:bookmarkStart w:id="149" w:name="_Toc164866517"/>
      <w:bookmarkStart w:id="150" w:name="_Toc164871809"/>
      <w:bookmarkStart w:id="151" w:name="_Toc164937766"/>
      <w:bookmarkStart w:id="152" w:name="_Toc165194529"/>
      <w:bookmarkStart w:id="153" w:name="_Toc164858077"/>
      <w:bookmarkStart w:id="154" w:name="_Toc164866518"/>
      <w:bookmarkStart w:id="155" w:name="_Toc164871810"/>
      <w:bookmarkStart w:id="156" w:name="_Toc164937767"/>
      <w:bookmarkStart w:id="157" w:name="_Toc165194530"/>
      <w:bookmarkStart w:id="158" w:name="_Toc164858078"/>
      <w:bookmarkStart w:id="159" w:name="_Toc164866519"/>
      <w:bookmarkStart w:id="160" w:name="_Toc164871811"/>
      <w:bookmarkStart w:id="161" w:name="_Toc164937768"/>
      <w:bookmarkStart w:id="162" w:name="_Toc165194531"/>
      <w:bookmarkStart w:id="163" w:name="_Toc164858079"/>
      <w:bookmarkStart w:id="164" w:name="_Toc164866520"/>
      <w:bookmarkStart w:id="165" w:name="_Toc164871812"/>
      <w:bookmarkStart w:id="166" w:name="_Toc164937769"/>
      <w:bookmarkStart w:id="167" w:name="_Toc165194532"/>
      <w:bookmarkStart w:id="168" w:name="_Toc164858080"/>
      <w:bookmarkStart w:id="169" w:name="_Toc164866521"/>
      <w:bookmarkStart w:id="170" w:name="_Toc164871813"/>
      <w:bookmarkStart w:id="171" w:name="_Toc164937770"/>
      <w:bookmarkStart w:id="172" w:name="_Toc16519453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009F314E">
        <w:rPr>
          <w:rFonts w:ascii="Arial" w:hAnsi="Arial" w:cs="Arial"/>
        </w:rPr>
        <w:t xml:space="preserve"> (Clerk) </w:t>
      </w:r>
    </w:p>
    <w:p w14:paraId="4F11A477" w14:textId="7340D78C" w:rsidR="00D22E75" w:rsidRPr="009F1AF9" w:rsidRDefault="0021576E" w:rsidP="009F1AF9">
      <w:pPr>
        <w:pStyle w:val="Heading1"/>
        <w:rPr>
          <w:rFonts w:ascii="Arial" w:hAnsi="Arial" w:cs="Arial"/>
        </w:rPr>
      </w:pPr>
      <w:bookmarkStart w:id="173" w:name="_Toc165549957"/>
      <w:r w:rsidRPr="009F1AF9">
        <w:rPr>
          <w:rFonts w:ascii="Arial" w:hAnsi="Arial" w:cs="Arial"/>
        </w:rPr>
        <w:t>Banking and p</w:t>
      </w:r>
      <w:bookmarkStart w:id="174" w:name="_Toc164085251"/>
      <w:bookmarkStart w:id="175" w:name="_Toc164858082"/>
      <w:bookmarkStart w:id="176" w:name="_Toc164866523"/>
      <w:bookmarkStart w:id="177" w:name="_Toc164871815"/>
      <w:bookmarkStart w:id="178" w:name="_Toc164937772"/>
      <w:bookmarkStart w:id="179" w:name="_Toc165194535"/>
      <w:bookmarkStart w:id="180" w:name="_Toc164071007"/>
      <w:bookmarkStart w:id="181" w:name="_Toc164071532"/>
      <w:bookmarkStart w:id="182" w:name="_Toc164071680"/>
      <w:bookmarkStart w:id="183" w:name="_Toc164085252"/>
      <w:bookmarkStart w:id="184" w:name="_Toc164858083"/>
      <w:bookmarkStart w:id="185" w:name="_Toc164866524"/>
      <w:bookmarkStart w:id="186" w:name="_Toc164871816"/>
      <w:bookmarkStart w:id="187" w:name="_Toc164937773"/>
      <w:bookmarkStart w:id="188" w:name="_Toc165194536"/>
      <w:bookmarkStart w:id="189" w:name="_Toc165238366"/>
      <w:bookmarkStart w:id="190" w:name="_Toc165238458"/>
      <w:bookmarkStart w:id="191" w:name="_Toc164071008"/>
      <w:bookmarkStart w:id="192" w:name="_Toc164071533"/>
      <w:bookmarkStart w:id="193" w:name="_Toc164071681"/>
      <w:bookmarkStart w:id="194" w:name="_Toc164085253"/>
      <w:bookmarkStart w:id="195" w:name="_Toc164858084"/>
      <w:bookmarkStart w:id="196" w:name="_Toc164866525"/>
      <w:bookmarkStart w:id="197" w:name="_Toc164871817"/>
      <w:bookmarkStart w:id="198" w:name="_Toc164937774"/>
      <w:bookmarkStart w:id="199" w:name="_Toc165194537"/>
      <w:bookmarkStart w:id="200" w:name="_Toc165238367"/>
      <w:bookmarkStart w:id="201" w:name="_Toc165238459"/>
      <w:bookmarkStart w:id="202" w:name="_Toc164071009"/>
      <w:bookmarkStart w:id="203" w:name="_Toc164071534"/>
      <w:bookmarkStart w:id="204" w:name="_Toc164071682"/>
      <w:bookmarkStart w:id="205" w:name="_Toc164085254"/>
      <w:bookmarkStart w:id="206" w:name="_Toc164858085"/>
      <w:bookmarkStart w:id="207" w:name="_Toc164866526"/>
      <w:bookmarkStart w:id="208" w:name="_Toc164871818"/>
      <w:bookmarkStart w:id="209" w:name="_Toc164937775"/>
      <w:bookmarkStart w:id="210" w:name="_Toc165194538"/>
      <w:bookmarkStart w:id="211" w:name="_Toc165238368"/>
      <w:bookmarkStart w:id="212" w:name="_Toc165238460"/>
      <w:bookmarkStart w:id="213" w:name="_Toc16408525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D22E75" w:rsidRPr="009F1AF9">
        <w:rPr>
          <w:rFonts w:ascii="Arial" w:hAnsi="Arial" w:cs="Arial"/>
        </w:rPr>
        <w:t>ayments</w:t>
      </w:r>
      <w:bookmarkEnd w:id="173"/>
      <w:bookmarkEnd w:id="213"/>
    </w:p>
    <w:p w14:paraId="357CDF05" w14:textId="57725F77" w:rsidR="0021576E" w:rsidRPr="003B0457"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w:t>
      </w:r>
      <w:r w:rsidRPr="003B0457">
        <w:rPr>
          <w:rFonts w:ascii="Arial" w:hAnsi="Arial" w:cs="Arial"/>
        </w:rPr>
        <w:t xml:space="preserve">the RFO </w:t>
      </w:r>
      <w:r w:rsidR="000D0A62" w:rsidRPr="003B0457">
        <w:rPr>
          <w:rFonts w:ascii="Arial" w:hAnsi="Arial" w:cs="Arial"/>
        </w:rPr>
        <w:t xml:space="preserve">(Clerk) </w:t>
      </w:r>
      <w:r w:rsidRPr="003B0457">
        <w:rPr>
          <w:rFonts w:ascii="Arial" w:hAnsi="Arial" w:cs="Arial"/>
        </w:rPr>
        <w:t>and</w:t>
      </w:r>
      <w:r w:rsidRPr="009F1AF9">
        <w:rPr>
          <w:rFonts w:ascii="Arial" w:hAnsi="Arial" w:cs="Arial"/>
        </w:rPr>
        <w:t xml:space="preserve">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726451" w:rsidRPr="003B0457">
        <w:rPr>
          <w:rFonts w:ascii="Arial" w:hAnsi="Arial" w:cs="Arial"/>
        </w:rPr>
        <w:t>Lloyds Bank, Nationwide Bank and Redwood Bank</w:t>
      </w:r>
      <w:r w:rsidR="00D91001" w:rsidRPr="003B0457">
        <w:rPr>
          <w:rFonts w:ascii="Arial" w:hAnsi="Arial" w:cs="Arial"/>
        </w:rPr>
        <w:t xml:space="preserve">.  </w:t>
      </w:r>
      <w:r w:rsidRPr="003B0457">
        <w:rPr>
          <w:rFonts w:ascii="Arial" w:hAnsi="Arial" w:cs="Arial"/>
        </w:rPr>
        <w:t>The</w:t>
      </w:r>
      <w:r w:rsidR="00EC57C9" w:rsidRPr="003B0457">
        <w:rPr>
          <w:rFonts w:ascii="Arial" w:hAnsi="Arial" w:cs="Arial"/>
        </w:rPr>
        <w:t xml:space="preserve"> arra</w:t>
      </w:r>
      <w:r w:rsidR="0017614B" w:rsidRPr="003B0457">
        <w:rPr>
          <w:rFonts w:ascii="Arial" w:hAnsi="Arial" w:cs="Arial"/>
        </w:rPr>
        <w:t>n</w:t>
      </w:r>
      <w:r w:rsidR="00EC57C9" w:rsidRPr="003B0457">
        <w:rPr>
          <w:rFonts w:ascii="Arial" w:hAnsi="Arial" w:cs="Arial"/>
        </w:rPr>
        <w:t>gements</w:t>
      </w:r>
      <w:r w:rsidRPr="003B0457">
        <w:rPr>
          <w:rFonts w:ascii="Arial" w:hAnsi="Arial" w:cs="Arial"/>
        </w:rPr>
        <w:t xml:space="preserve"> shall be reviewed </w:t>
      </w:r>
      <w:r w:rsidR="0084454F" w:rsidRPr="003B0457">
        <w:rPr>
          <w:rFonts w:ascii="Arial" w:hAnsi="Arial" w:cs="Arial"/>
        </w:rPr>
        <w:t xml:space="preserve">[annually] </w:t>
      </w:r>
      <w:r w:rsidRPr="003B0457">
        <w:rPr>
          <w:rFonts w:ascii="Arial" w:hAnsi="Arial" w:cs="Arial"/>
        </w:rPr>
        <w:t xml:space="preserve">for </w:t>
      </w:r>
      <w:r w:rsidR="0084454F" w:rsidRPr="003B0457">
        <w:rPr>
          <w:rFonts w:ascii="Arial" w:hAnsi="Arial" w:cs="Arial"/>
        </w:rPr>
        <w:t xml:space="preserve">security </w:t>
      </w:r>
      <w:r w:rsidRPr="003B0457">
        <w:rPr>
          <w:rFonts w:ascii="Arial" w:hAnsi="Arial" w:cs="Arial"/>
        </w:rPr>
        <w:t xml:space="preserve">and efficiency. </w:t>
      </w:r>
    </w:p>
    <w:p w14:paraId="2B122CD9" w14:textId="4BD6D58B" w:rsidR="00324654" w:rsidRDefault="00D22E75" w:rsidP="009F1AF9">
      <w:pPr>
        <w:pStyle w:val="ListParagraph"/>
        <w:numPr>
          <w:ilvl w:val="1"/>
          <w:numId w:val="21"/>
        </w:numPr>
        <w:spacing w:after="120"/>
        <w:contextualSpacing w:val="0"/>
        <w:rPr>
          <w:rFonts w:ascii="Arial" w:hAnsi="Arial" w:cs="Arial"/>
        </w:rPr>
      </w:pPr>
      <w:r w:rsidRPr="000D0A62">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0D0A62">
        <w:rPr>
          <w:rFonts w:ascii="Arial" w:hAnsi="Arial" w:cs="Arial"/>
        </w:rPr>
        <w:t xml:space="preserve">cheque </w:t>
      </w:r>
      <w:r w:rsidRPr="000D0A62">
        <w:rPr>
          <w:rFonts w:ascii="Arial" w:hAnsi="Arial" w:cs="Arial"/>
        </w:rPr>
        <w:t>signing</w:t>
      </w:r>
      <w:r w:rsidR="00F372E1" w:rsidRPr="000D0A62">
        <w:rPr>
          <w:rFonts w:ascii="Arial" w:hAnsi="Arial" w:cs="Arial"/>
        </w:rPr>
        <w:t>.</w:t>
      </w:r>
      <w:r w:rsidR="00324654" w:rsidRPr="000D0A62">
        <w:t xml:space="preserve"> </w:t>
      </w:r>
      <w:r w:rsidR="00324654" w:rsidRPr="000D0A62">
        <w:rPr>
          <w:rFonts w:ascii="Arial" w:hAnsi="Arial" w:cs="Arial"/>
        </w:rPr>
        <w:t>Even where a purchase has been authorised, the payment must also be authorised and only authorised payments shall be approved or signed to allow the funds to leave the council’s bank.</w:t>
      </w:r>
    </w:p>
    <w:p w14:paraId="23922E7F" w14:textId="2BDCC0C9" w:rsidR="000D0A62" w:rsidRPr="000D0A62" w:rsidRDefault="000D0A62" w:rsidP="000D0A62">
      <w:pPr>
        <w:pStyle w:val="ListParagraph"/>
        <w:numPr>
          <w:ilvl w:val="1"/>
          <w:numId w:val="21"/>
        </w:numPr>
        <w:spacing w:after="0"/>
        <w:contextualSpacing w:val="0"/>
        <w:rPr>
          <w:rFonts w:ascii="Arial" w:hAnsi="Arial" w:cs="Arial"/>
        </w:rPr>
      </w:pPr>
      <w:r>
        <w:rPr>
          <w:rFonts w:ascii="Arial" w:hAnsi="Arial" w:cs="Arial"/>
        </w:rPr>
        <w:t>All invoices for payment should be examined for arithmetical accuracy, analysed to</w:t>
      </w:r>
    </w:p>
    <w:p w14:paraId="79F1BD26" w14:textId="43174C1D" w:rsidR="00D22E75" w:rsidRDefault="00D22E75" w:rsidP="000D0A62">
      <w:pPr>
        <w:pStyle w:val="ListParagraph"/>
        <w:spacing w:after="0"/>
        <w:ind w:left="851"/>
        <w:contextualSpacing w:val="0"/>
        <w:rPr>
          <w:rFonts w:ascii="Arial" w:hAnsi="Arial" w:cs="Arial"/>
        </w:rPr>
      </w:pPr>
      <w:r w:rsidRPr="000D0A62">
        <w:rPr>
          <w:rFonts w:ascii="Arial" w:hAnsi="Arial" w:cs="Arial"/>
        </w:rPr>
        <w:t>to the appropriate expenditure heading</w:t>
      </w:r>
      <w:r w:rsidR="0071081F" w:rsidRPr="000D0A62">
        <w:rPr>
          <w:rFonts w:ascii="Arial" w:hAnsi="Arial" w:cs="Arial"/>
        </w:rPr>
        <w:t xml:space="preserve"> and</w:t>
      </w:r>
      <w:r w:rsidRPr="000D0A62">
        <w:rPr>
          <w:rFonts w:ascii="Arial" w:hAnsi="Arial" w:cs="Arial"/>
        </w:rPr>
        <w:t xml:space="preserve"> verified to confirm that the work, goods or</w:t>
      </w:r>
      <w:r w:rsidRPr="009F1AF9">
        <w:rPr>
          <w:rFonts w:ascii="Arial" w:hAnsi="Arial" w:cs="Arial"/>
        </w:rPr>
        <w:t xml:space="preserve"> services were received, checked and represent expenditure previously authorised by the council</w:t>
      </w:r>
      <w:r w:rsidR="0071081F" w:rsidRPr="009F1AF9">
        <w:rPr>
          <w:rFonts w:ascii="Arial" w:hAnsi="Arial" w:cs="Arial"/>
        </w:rPr>
        <w:t xml:space="preserve"> before being certified by</w:t>
      </w:r>
      <w:r w:rsidR="00AB2573">
        <w:rPr>
          <w:rFonts w:ascii="Arial" w:hAnsi="Arial" w:cs="Arial"/>
        </w:rPr>
        <w:t xml:space="preserve"> the </w:t>
      </w:r>
      <w:r w:rsidR="00AB2573" w:rsidRPr="003B0457">
        <w:rPr>
          <w:rFonts w:ascii="Arial" w:hAnsi="Arial" w:cs="Arial"/>
        </w:rPr>
        <w:t>RFO</w:t>
      </w:r>
      <w:r w:rsidR="0071081F" w:rsidRPr="003B0457">
        <w:rPr>
          <w:rFonts w:ascii="Arial" w:hAnsi="Arial" w:cs="Arial"/>
        </w:rPr>
        <w:t xml:space="preserve"> [</w:t>
      </w:r>
      <w:r w:rsidR="00AB2573" w:rsidRPr="003B0457">
        <w:rPr>
          <w:rFonts w:ascii="Arial" w:hAnsi="Arial" w:cs="Arial"/>
        </w:rPr>
        <w:t>Clerk</w:t>
      </w:r>
      <w:r w:rsidR="0071081F" w:rsidRPr="003B0457">
        <w:rPr>
          <w:rFonts w:ascii="Arial" w:hAnsi="Arial" w:cs="Arial"/>
        </w:rPr>
        <w:t>]</w:t>
      </w:r>
      <w:r w:rsidRPr="003B0457">
        <w:rPr>
          <w:rFonts w:ascii="Arial" w:hAnsi="Arial" w:cs="Arial"/>
        </w:rPr>
        <w:t>.</w:t>
      </w:r>
      <w:r w:rsidRPr="009F1AF9">
        <w:rPr>
          <w:rFonts w:ascii="Arial" w:hAnsi="Arial" w:cs="Arial"/>
        </w:rPr>
        <w:t xml:space="preserve"> </w:t>
      </w:r>
    </w:p>
    <w:p w14:paraId="14B0ED95" w14:textId="77777777" w:rsidR="003B0457" w:rsidRPr="000D0A62" w:rsidRDefault="003B0457" w:rsidP="000D0A62">
      <w:pPr>
        <w:pStyle w:val="ListParagraph"/>
        <w:spacing w:after="0"/>
        <w:ind w:left="851"/>
        <w:contextualSpacing w:val="0"/>
        <w:rPr>
          <w:rFonts w:ascii="Arial" w:hAnsi="Arial" w:cs="Arial"/>
          <w:strike/>
        </w:rPr>
      </w:pP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7156A2B"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 or duly delegated committee</w:t>
      </w:r>
      <w:r w:rsidR="00FB127C">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7834EF20" w:rsidR="00C00FB5" w:rsidRPr="002614B5" w:rsidRDefault="00186AAD" w:rsidP="009F1AF9">
      <w:pPr>
        <w:pStyle w:val="ListParagraph"/>
        <w:numPr>
          <w:ilvl w:val="1"/>
          <w:numId w:val="21"/>
        </w:numPr>
        <w:spacing w:after="120"/>
        <w:contextualSpacing w:val="0"/>
        <w:rPr>
          <w:rFonts w:ascii="Arial" w:hAnsi="Arial" w:cs="Arial"/>
          <w:strike/>
        </w:rPr>
      </w:pPr>
      <w:r w:rsidRPr="009F1AF9">
        <w:rPr>
          <w:rFonts w:ascii="Arial" w:hAnsi="Arial" w:cs="Arial"/>
        </w:rPr>
        <w:t xml:space="preserve">For each financial </w:t>
      </w:r>
      <w:r w:rsidRPr="003B0457">
        <w:rPr>
          <w:rFonts w:ascii="Arial" w:hAnsi="Arial" w:cs="Arial"/>
        </w:rPr>
        <w:t xml:space="preserve">year </w:t>
      </w:r>
      <w:r w:rsidR="000C2410" w:rsidRPr="003B0457">
        <w:rPr>
          <w:rFonts w:ascii="Arial" w:hAnsi="Arial" w:cs="Arial"/>
        </w:rPr>
        <w:t xml:space="preserve">the RFO </w:t>
      </w:r>
      <w:r w:rsidRPr="003B0457">
        <w:rPr>
          <w:rFonts w:ascii="Arial" w:hAnsi="Arial" w:cs="Arial"/>
        </w:rPr>
        <w:t>[</w:t>
      </w:r>
      <w:r w:rsidR="000C2410" w:rsidRPr="003B0457">
        <w:rPr>
          <w:rFonts w:ascii="Arial" w:hAnsi="Arial" w:cs="Arial"/>
        </w:rPr>
        <w:t>Clerk</w:t>
      </w:r>
      <w:r w:rsidRPr="003B0457">
        <w:rPr>
          <w:rFonts w:ascii="Arial" w:hAnsi="Arial" w:cs="Arial"/>
        </w:rPr>
        <w:t xml:space="preserve">] </w:t>
      </w:r>
      <w:r w:rsidR="00116ADA" w:rsidRPr="003B0457">
        <w:rPr>
          <w:rFonts w:ascii="Arial" w:hAnsi="Arial" w:cs="Arial"/>
        </w:rPr>
        <w:t>may</w:t>
      </w:r>
      <w:r w:rsidR="00116ADA" w:rsidRPr="009F1AF9">
        <w:rPr>
          <w:rFonts w:ascii="Arial" w:hAnsi="Arial" w:cs="Arial"/>
        </w:rPr>
        <w:t xml:space="preserve">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2614B5">
        <w:rPr>
          <w:rFonts w:ascii="Arial" w:hAnsi="Arial" w:cs="Arial"/>
        </w:rPr>
        <w:t>council</w:t>
      </w:r>
      <w:r w:rsidR="001F3320" w:rsidRPr="002614B5">
        <w:rPr>
          <w:rFonts w:ascii="Arial" w:hAnsi="Arial" w:cs="Arial"/>
        </w:rPr>
        <w:t xml:space="preserve"> </w:t>
      </w:r>
      <w:r w:rsidRPr="002614B5">
        <w:rPr>
          <w:rFonts w:ascii="Arial" w:hAnsi="Arial" w:cs="Arial"/>
        </w:rPr>
        <w:t xml:space="preserve">may </w:t>
      </w:r>
      <w:r w:rsidR="00116ADA" w:rsidRPr="002614B5">
        <w:rPr>
          <w:rFonts w:ascii="Arial" w:hAnsi="Arial" w:cs="Arial"/>
        </w:rPr>
        <w:t>a</w:t>
      </w:r>
      <w:r w:rsidR="001C4D8C" w:rsidRPr="002614B5">
        <w:rPr>
          <w:rFonts w:ascii="Arial" w:hAnsi="Arial" w:cs="Arial"/>
        </w:rPr>
        <w:t>uthoris</w:t>
      </w:r>
      <w:r w:rsidR="00116ADA" w:rsidRPr="002614B5">
        <w:rPr>
          <w:rFonts w:ascii="Arial" w:hAnsi="Arial" w:cs="Arial"/>
        </w:rPr>
        <w:t>e</w:t>
      </w:r>
      <w:r w:rsidRPr="002614B5">
        <w:rPr>
          <w:rFonts w:ascii="Arial" w:hAnsi="Arial" w:cs="Arial"/>
        </w:rPr>
        <w:t xml:space="preserve"> </w:t>
      </w:r>
      <w:r w:rsidR="00E56B8C" w:rsidRPr="002614B5">
        <w:rPr>
          <w:rFonts w:ascii="Arial" w:hAnsi="Arial" w:cs="Arial"/>
        </w:rPr>
        <w:t xml:space="preserve">in advance </w:t>
      </w:r>
      <w:r w:rsidRPr="002614B5">
        <w:rPr>
          <w:rFonts w:ascii="Arial" w:hAnsi="Arial" w:cs="Arial"/>
        </w:rPr>
        <w:t>for the year</w:t>
      </w:r>
      <w:r w:rsidR="00E56B8C" w:rsidRPr="002614B5">
        <w:rPr>
          <w:rFonts w:ascii="Arial" w:hAnsi="Arial" w:cs="Arial"/>
        </w:rPr>
        <w:t>.</w:t>
      </w:r>
      <w:r w:rsidRPr="002614B5">
        <w:rPr>
          <w:rFonts w:ascii="Arial" w:hAnsi="Arial" w:cs="Arial"/>
          <w:strike/>
        </w:rPr>
        <w:t xml:space="preserve"> </w:t>
      </w:r>
      <w:r w:rsidR="00662E18" w:rsidRPr="002614B5">
        <w:rPr>
          <w:rFonts w:ascii="Arial" w:hAnsi="Arial" w:cs="Arial"/>
          <w:strike/>
        </w:rPr>
        <w:t xml:space="preserve"> </w:t>
      </w:r>
    </w:p>
    <w:p w14:paraId="5F694C9D" w14:textId="2052C279"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 xml:space="preserve"> </w:t>
      </w:r>
    </w:p>
    <w:p w14:paraId="59726350" w14:textId="21FB5D26"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1804D75E" w14:textId="511CA63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3B4F4E33"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w:t>
      </w:r>
      <w:r w:rsidR="00446FDF" w:rsidRPr="003B0457">
        <w:rPr>
          <w:rFonts w:ascii="Arial" w:hAnsi="Arial" w:cs="Arial"/>
        </w:rPr>
        <w:t>to £500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B51B4DF"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FC8A268"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w:t>
      </w:r>
      <w:r w:rsidR="009B2323" w:rsidRPr="003B0457">
        <w:rPr>
          <w:rFonts w:ascii="Arial" w:hAnsi="Arial" w:cs="Arial"/>
        </w:rPr>
        <w:t xml:space="preserve">the </w:t>
      </w:r>
      <w:r w:rsidR="003513CA" w:rsidRPr="003B0457">
        <w:rPr>
          <w:rFonts w:ascii="Arial" w:hAnsi="Arial" w:cs="Arial"/>
        </w:rPr>
        <w:t xml:space="preserve">RFO </w:t>
      </w:r>
      <w:r w:rsidR="00F14F77" w:rsidRPr="003B0457">
        <w:rPr>
          <w:rFonts w:ascii="Arial" w:hAnsi="Arial" w:cs="Arial"/>
        </w:rPr>
        <w:t>[</w:t>
      </w:r>
      <w:r w:rsidR="009B2323" w:rsidRPr="003B0457">
        <w:rPr>
          <w:rFonts w:ascii="Arial" w:hAnsi="Arial" w:cs="Arial"/>
        </w:rPr>
        <w:t>Clerk</w:t>
      </w:r>
      <w:r w:rsidR="003513CA" w:rsidRPr="003B0457">
        <w:rPr>
          <w:rFonts w:ascii="Arial" w:hAnsi="Arial" w:cs="Arial"/>
        </w:rPr>
        <w:t>]</w:t>
      </w:r>
      <w:r w:rsidR="003B0457" w:rsidRPr="003B0457">
        <w:rPr>
          <w:rFonts w:ascii="Arial" w:hAnsi="Arial" w:cs="Arial"/>
        </w:rPr>
        <w:t xml:space="preserve"> </w:t>
      </w:r>
      <w:r w:rsidR="009B2323" w:rsidRPr="003B0457">
        <w:rPr>
          <w:rFonts w:ascii="Arial" w:hAnsi="Arial" w:cs="Arial"/>
        </w:rPr>
        <w:t>certify</w:t>
      </w:r>
      <w:r w:rsidR="009B2323" w:rsidRPr="009F1AF9">
        <w:rPr>
          <w:rFonts w:ascii="Arial" w:hAnsi="Arial" w:cs="Arial"/>
        </w:rPr>
        <w:t xml:space="preserve">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6CC5B3D9" w:rsidR="00D22E75"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The RFO </w:t>
      </w:r>
      <w:r w:rsidR="003513CA" w:rsidRPr="003B0457">
        <w:rPr>
          <w:rFonts w:ascii="Arial" w:hAnsi="Arial" w:cs="Arial"/>
        </w:rPr>
        <w:t>[Clerk]</w:t>
      </w:r>
      <w:r w:rsidR="003513CA">
        <w:rPr>
          <w:rFonts w:ascii="Arial" w:hAnsi="Arial" w:cs="Arial"/>
        </w:rPr>
        <w:t xml:space="preserve"> </w:t>
      </w:r>
      <w:r w:rsidRPr="009F1AF9">
        <w:rPr>
          <w:rFonts w:ascii="Arial" w:hAnsi="Arial" w:cs="Arial"/>
        </w:rPr>
        <w:t xml:space="preserve">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6DBF163F" w14:textId="77777777" w:rsidR="00C57336" w:rsidRPr="009F1AF9" w:rsidRDefault="00C57336" w:rsidP="00C57336">
      <w:pPr>
        <w:pStyle w:val="ListParagraph"/>
        <w:spacing w:after="120"/>
        <w:ind w:left="851"/>
        <w:contextualSpacing w:val="0"/>
        <w:rPr>
          <w:rFonts w:ascii="Arial" w:hAnsi="Arial" w:cs="Arial"/>
        </w:rPr>
      </w:pPr>
    </w:p>
    <w:p w14:paraId="5C9C0817" w14:textId="77777777" w:rsidR="00D22E75" w:rsidRPr="009F1AF9" w:rsidRDefault="00D22E75" w:rsidP="009F1AF9">
      <w:pPr>
        <w:pStyle w:val="Heading1"/>
        <w:rPr>
          <w:rFonts w:ascii="Arial" w:hAnsi="Arial" w:cs="Arial"/>
        </w:rPr>
      </w:pPr>
      <w:bookmarkStart w:id="214" w:name="_Toc165549958"/>
      <w:r w:rsidRPr="009F1AF9">
        <w:rPr>
          <w:rFonts w:ascii="Arial" w:hAnsi="Arial" w:cs="Arial"/>
        </w:rPr>
        <w:t>Electronic payments</w:t>
      </w:r>
      <w:bookmarkEnd w:id="214"/>
    </w:p>
    <w:p w14:paraId="4BD4B8E3" w14:textId="1E47A60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w:t>
      </w:r>
      <w:r w:rsidR="0088072E" w:rsidRPr="003B0457">
        <w:rPr>
          <w:rFonts w:ascii="Arial" w:hAnsi="Arial" w:cs="Arial"/>
        </w:rPr>
        <w:t xml:space="preserve">the RFO </w:t>
      </w:r>
      <w:r w:rsidRPr="003B0457">
        <w:rPr>
          <w:rFonts w:ascii="Arial" w:hAnsi="Arial" w:cs="Arial"/>
        </w:rPr>
        <w:t>[</w:t>
      </w:r>
      <w:r w:rsidR="0088072E" w:rsidRPr="003B0457">
        <w:rPr>
          <w:rFonts w:ascii="Arial" w:hAnsi="Arial" w:cs="Arial"/>
        </w:rPr>
        <w:t>Clerk</w:t>
      </w:r>
      <w:r w:rsidRPr="003B0457">
        <w:rPr>
          <w:rFonts w:ascii="Arial" w:hAnsi="Arial" w:cs="Arial"/>
        </w:rPr>
        <w:t>]</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03AD752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w:t>
      </w:r>
      <w:r w:rsidRPr="00494BFE">
        <w:rPr>
          <w:rFonts w:ascii="Arial" w:hAnsi="Arial" w:cs="Arial"/>
        </w:rPr>
        <w:t>[the council] at</w:t>
      </w:r>
      <w:r w:rsidRPr="009F1AF9">
        <w:rPr>
          <w:rFonts w:ascii="Arial" w:hAnsi="Arial" w:cs="Arial"/>
        </w:rPr>
        <w:t xml:space="preserve"> least every two years. </w:t>
      </w:r>
    </w:p>
    <w:p w14:paraId="10140EEE" w14:textId="69413C3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w:t>
      </w:r>
      <w:r w:rsidR="006F11E2">
        <w:rPr>
          <w:rFonts w:ascii="Arial" w:hAnsi="Arial" w:cs="Arial"/>
        </w:rPr>
        <w:t xml:space="preserve"> </w:t>
      </w:r>
      <w:r w:rsidRPr="009F1AF9">
        <w:rPr>
          <w:rFonts w:ascii="Arial" w:hAnsi="Arial" w:cs="Arial"/>
        </w:rPr>
        <w:t>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48C6423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w:t>
      </w:r>
      <w:r w:rsidRPr="003B0457">
        <w:rPr>
          <w:rFonts w:ascii="Arial" w:hAnsi="Arial" w:cs="Arial"/>
        </w:rPr>
        <w:t>two of] the Clerk and a member.  This</w:t>
      </w:r>
      <w:r w:rsidRPr="009F1AF9">
        <w:rPr>
          <w:rFonts w:ascii="Arial" w:hAnsi="Arial" w:cs="Arial"/>
        </w:rPr>
        <w:t xml:space="preserve">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377655CB" w14:textId="50AF78F9" w:rsidR="009D1774"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 other than secure password stores requiring separate identity verification should not be used on any computer used for council banking.</w:t>
      </w:r>
    </w:p>
    <w:p w14:paraId="38F4237A" w14:textId="77777777" w:rsidR="009D1774" w:rsidRDefault="009D1774" w:rsidP="009D1774">
      <w:pPr>
        <w:pStyle w:val="ListParagraph"/>
        <w:spacing w:after="120"/>
        <w:ind w:left="851"/>
        <w:contextualSpacing w:val="0"/>
        <w:rPr>
          <w:rFonts w:ascii="Arial" w:hAnsi="Arial" w:cs="Arial"/>
        </w:rPr>
      </w:pPr>
    </w:p>
    <w:p w14:paraId="0CEFC9F8" w14:textId="51C62131" w:rsidR="00D22E75" w:rsidRPr="009F1AF9" w:rsidRDefault="00D22E75" w:rsidP="009D1774">
      <w:pPr>
        <w:pStyle w:val="ListParagraph"/>
        <w:spacing w:after="120"/>
        <w:ind w:left="851"/>
        <w:contextualSpacing w:val="0"/>
        <w:rPr>
          <w:rFonts w:ascii="Arial" w:hAnsi="Arial" w:cs="Arial"/>
        </w:rPr>
      </w:pPr>
      <w:r w:rsidRPr="009F1AF9">
        <w:rPr>
          <w:rFonts w:ascii="Arial" w:hAnsi="Arial" w:cs="Arial"/>
        </w:rPr>
        <w:t xml:space="preserve"> </w:t>
      </w:r>
    </w:p>
    <w:p w14:paraId="35DCAA33" w14:textId="2C8B37F0" w:rsidR="0020792C" w:rsidRPr="003B0457" w:rsidRDefault="0020792C" w:rsidP="009F1AF9">
      <w:pPr>
        <w:pStyle w:val="Heading1"/>
        <w:rPr>
          <w:rFonts w:ascii="Arial" w:hAnsi="Arial" w:cs="Arial"/>
        </w:rPr>
      </w:pPr>
      <w:bookmarkStart w:id="215" w:name="_Toc165549959"/>
      <w:r w:rsidRPr="003B0457">
        <w:rPr>
          <w:rFonts w:ascii="Arial" w:hAnsi="Arial" w:cs="Arial"/>
        </w:rPr>
        <w:lastRenderedPageBreak/>
        <w:t>Cheque payments</w:t>
      </w:r>
      <w:bookmarkEnd w:id="215"/>
    </w:p>
    <w:p w14:paraId="7F1371F6" w14:textId="00C44E72" w:rsidR="00D26CCB"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Cheques or orders for payment in </w:t>
      </w:r>
      <w:r w:rsidR="00A953C1" w:rsidRPr="003B0457">
        <w:rPr>
          <w:rFonts w:ascii="Arial" w:hAnsi="Arial" w:cs="Arial"/>
        </w:rPr>
        <w:t xml:space="preserve">accordance with a resolution </w:t>
      </w:r>
      <w:r w:rsidR="00756767" w:rsidRPr="003B0457">
        <w:rPr>
          <w:rFonts w:ascii="Arial" w:hAnsi="Arial" w:cs="Arial"/>
        </w:rPr>
        <w:t>or delegated decision</w:t>
      </w:r>
      <w:r w:rsidR="00A953C1" w:rsidRPr="003B0457">
        <w:rPr>
          <w:rFonts w:ascii="Arial" w:hAnsi="Arial" w:cs="Arial"/>
        </w:rPr>
        <w:t xml:space="preserve"> </w:t>
      </w:r>
      <w:r w:rsidRPr="003B0457">
        <w:rPr>
          <w:rFonts w:ascii="Arial" w:hAnsi="Arial" w:cs="Arial"/>
        </w:rPr>
        <w:t>shall be signed by two members</w:t>
      </w:r>
      <w:r w:rsidR="003B0457">
        <w:rPr>
          <w:rFonts w:ascii="Arial" w:hAnsi="Arial" w:cs="Arial"/>
        </w:rPr>
        <w:t xml:space="preserve"> </w:t>
      </w:r>
      <w:r w:rsidRPr="003B0457">
        <w:rPr>
          <w:rFonts w:ascii="Arial" w:hAnsi="Arial" w:cs="Arial"/>
        </w:rPr>
        <w:t xml:space="preserve">and countersigned by the Clerk. </w:t>
      </w:r>
    </w:p>
    <w:p w14:paraId="20F0133D" w14:textId="3EE891AC"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A signatory having a family or business relationship with the beneficiary of a payment </w:t>
      </w:r>
      <w:r w:rsidR="00D26CCB" w:rsidRPr="003B0457">
        <w:rPr>
          <w:rFonts w:ascii="Arial" w:hAnsi="Arial" w:cs="Arial"/>
        </w:rPr>
        <w:t>shall</w:t>
      </w:r>
      <w:r w:rsidRPr="003B0457">
        <w:rPr>
          <w:rFonts w:ascii="Arial" w:hAnsi="Arial" w:cs="Arial"/>
        </w:rPr>
        <w:t xml:space="preserve"> not, under normal circumstances, be a signatory to th</w:t>
      </w:r>
      <w:r w:rsidR="00D26CCB" w:rsidRPr="003B0457">
        <w:rPr>
          <w:rFonts w:ascii="Arial" w:hAnsi="Arial" w:cs="Arial"/>
        </w:rPr>
        <w:t>at</w:t>
      </w:r>
      <w:r w:rsidRPr="003B0457">
        <w:rPr>
          <w:rFonts w:ascii="Arial" w:hAnsi="Arial" w:cs="Arial"/>
        </w:rPr>
        <w:t xml:space="preserve"> payment.</w:t>
      </w:r>
    </w:p>
    <w:p w14:paraId="351EBE69" w14:textId="5558CCAE"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To indicate agreement of the details on the cheque with the counterfoil and the invoice or similar documentation, the signatories shall also initial the cheque counterfoil</w:t>
      </w:r>
      <w:r w:rsidR="002B7885" w:rsidRPr="003B0457">
        <w:rPr>
          <w:rFonts w:ascii="Arial" w:hAnsi="Arial" w:cs="Arial"/>
        </w:rPr>
        <w:t xml:space="preserve"> and invoice</w:t>
      </w:r>
      <w:r w:rsidRPr="003B0457">
        <w:rPr>
          <w:rFonts w:ascii="Arial" w:hAnsi="Arial" w:cs="Arial"/>
        </w:rPr>
        <w:t>.</w:t>
      </w:r>
    </w:p>
    <w:p w14:paraId="777BA546" w14:textId="093F2679" w:rsidR="00D22E75" w:rsidRPr="003B0457" w:rsidRDefault="00D22E75" w:rsidP="009F1AF9">
      <w:pPr>
        <w:pStyle w:val="ListParagraph"/>
        <w:numPr>
          <w:ilvl w:val="1"/>
          <w:numId w:val="21"/>
        </w:numPr>
        <w:spacing w:after="120"/>
        <w:contextualSpacing w:val="0"/>
        <w:rPr>
          <w:rFonts w:ascii="Arial" w:hAnsi="Arial" w:cs="Arial"/>
        </w:rPr>
      </w:pPr>
      <w:r w:rsidRPr="003B0457">
        <w:rPr>
          <w:rFonts w:ascii="Arial" w:hAnsi="Arial" w:cs="Arial"/>
        </w:rPr>
        <w:t xml:space="preserve">Any signatures obtained away from </w:t>
      </w:r>
      <w:r w:rsidR="00836827" w:rsidRPr="003B0457">
        <w:rPr>
          <w:rFonts w:ascii="Arial" w:hAnsi="Arial" w:cs="Arial"/>
        </w:rPr>
        <w:t xml:space="preserve">council </w:t>
      </w:r>
      <w:r w:rsidRPr="003B0457">
        <w:rPr>
          <w:rFonts w:ascii="Arial" w:hAnsi="Arial" w:cs="Arial"/>
        </w:rPr>
        <w:t>meetings shall be reported to the council at the next convenient meeting.</w:t>
      </w:r>
    </w:p>
    <w:p w14:paraId="129B055C" w14:textId="77777777" w:rsidR="00D22E75" w:rsidRPr="004C4C44" w:rsidRDefault="00D22E75" w:rsidP="009F1AF9">
      <w:pPr>
        <w:pStyle w:val="Heading1"/>
        <w:rPr>
          <w:rFonts w:ascii="Arial" w:hAnsi="Arial" w:cs="Arial"/>
          <w:b w:val="0"/>
          <w:bCs/>
        </w:rPr>
      </w:pPr>
      <w:bookmarkStart w:id="216" w:name="_Toc164937779"/>
      <w:bookmarkStart w:id="217" w:name="_Toc165194542"/>
      <w:bookmarkStart w:id="218" w:name="_Toc165238372"/>
      <w:bookmarkStart w:id="219" w:name="_Toc165238464"/>
      <w:bookmarkStart w:id="220" w:name="_Toc164937780"/>
      <w:bookmarkStart w:id="221" w:name="_Toc165194543"/>
      <w:bookmarkStart w:id="222" w:name="_Toc165238373"/>
      <w:bookmarkStart w:id="223" w:name="_Toc165238465"/>
      <w:bookmarkStart w:id="224" w:name="_Toc164937781"/>
      <w:bookmarkStart w:id="225" w:name="_Toc165194544"/>
      <w:bookmarkStart w:id="226" w:name="_Toc165238374"/>
      <w:bookmarkStart w:id="227" w:name="_Toc165238466"/>
      <w:bookmarkStart w:id="228" w:name="_Toc164937782"/>
      <w:bookmarkStart w:id="229" w:name="_Toc165194545"/>
      <w:bookmarkStart w:id="230" w:name="_Toc165238375"/>
      <w:bookmarkStart w:id="231" w:name="_Toc165238467"/>
      <w:bookmarkStart w:id="232" w:name="_Toc164937783"/>
      <w:bookmarkStart w:id="233" w:name="_Toc165194546"/>
      <w:bookmarkStart w:id="234" w:name="_Toc165238376"/>
      <w:bookmarkStart w:id="235" w:name="_Toc165238468"/>
      <w:bookmarkStart w:id="236" w:name="_Toc1655499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9F1AF9">
        <w:rPr>
          <w:rFonts w:ascii="Arial" w:hAnsi="Arial" w:cs="Arial"/>
        </w:rPr>
        <w:t xml:space="preserve">Payment </w:t>
      </w:r>
      <w:r w:rsidRPr="004C4C44">
        <w:rPr>
          <w:rFonts w:ascii="Arial" w:hAnsi="Arial" w:cs="Arial"/>
        </w:rPr>
        <w:t>cards</w:t>
      </w:r>
      <w:bookmarkEnd w:id="236"/>
    </w:p>
    <w:p w14:paraId="2B818385" w14:textId="22CA0F66" w:rsidR="00D22E75" w:rsidRPr="005E7A48" w:rsidRDefault="00D22E75" w:rsidP="009F1AF9">
      <w:pPr>
        <w:pStyle w:val="ListParagraph"/>
        <w:numPr>
          <w:ilvl w:val="1"/>
          <w:numId w:val="21"/>
        </w:numPr>
        <w:spacing w:after="120"/>
        <w:contextualSpacing w:val="0"/>
        <w:rPr>
          <w:rFonts w:ascii="Arial" w:hAnsi="Arial" w:cs="Arial"/>
        </w:rPr>
      </w:pPr>
      <w:r w:rsidRPr="005E7A48">
        <w:rPr>
          <w:rFonts w:ascii="Arial" w:hAnsi="Arial" w:cs="Arial"/>
        </w:rPr>
        <w:t xml:space="preserve">Any Debit Card issued for use will be specifically restricted to </w:t>
      </w:r>
      <w:r w:rsidR="003B0457">
        <w:rPr>
          <w:rFonts w:ascii="Arial" w:hAnsi="Arial" w:cs="Arial"/>
        </w:rPr>
        <w:t>t</w:t>
      </w:r>
      <w:r w:rsidRPr="005E7A48">
        <w:rPr>
          <w:rFonts w:ascii="Arial" w:hAnsi="Arial" w:cs="Arial"/>
        </w:rPr>
        <w:t>he Clerk and the RFO and will also be restricted to a single transaction maximum value of £500 unless authorised by council or finance committee in writing before any order is placed.</w:t>
      </w:r>
    </w:p>
    <w:p w14:paraId="229F618E" w14:textId="5D4F1F3E" w:rsidR="00D22E75" w:rsidRPr="004B7173" w:rsidRDefault="00D22E75" w:rsidP="009F1AF9">
      <w:pPr>
        <w:pStyle w:val="ListParagraph"/>
        <w:numPr>
          <w:ilvl w:val="1"/>
          <w:numId w:val="21"/>
        </w:numPr>
        <w:spacing w:after="120"/>
        <w:contextualSpacing w:val="0"/>
        <w:rPr>
          <w:rFonts w:ascii="Arial" w:hAnsi="Arial" w:cs="Arial"/>
        </w:rPr>
      </w:pPr>
      <w:r w:rsidRPr="004B7173">
        <w:rPr>
          <w:rFonts w:ascii="Arial" w:hAnsi="Arial" w:cs="Arial"/>
        </w:rPr>
        <w:t xml:space="preserve">A pre-paid debit card may be issued to employees with varying limits. These limits will be set by the council. Transactions and purchases made will be reported to </w:t>
      </w:r>
      <w:r w:rsidR="00243693" w:rsidRPr="004B7173">
        <w:rPr>
          <w:rFonts w:ascii="Arial" w:hAnsi="Arial" w:cs="Arial"/>
        </w:rPr>
        <w:t>[</w:t>
      </w:r>
      <w:r w:rsidRPr="004B7173">
        <w:rPr>
          <w:rFonts w:ascii="Arial" w:hAnsi="Arial" w:cs="Arial"/>
        </w:rPr>
        <w:t xml:space="preserve">the council] and authority for topping-up shall be at the discretion of </w:t>
      </w:r>
      <w:r w:rsidR="00243693" w:rsidRPr="004B7173">
        <w:rPr>
          <w:rFonts w:ascii="Arial" w:hAnsi="Arial" w:cs="Arial"/>
        </w:rPr>
        <w:t>[</w:t>
      </w:r>
      <w:r w:rsidRPr="004B7173">
        <w:rPr>
          <w:rFonts w:ascii="Arial" w:hAnsi="Arial" w:cs="Arial"/>
        </w:rPr>
        <w:t>the council].</w:t>
      </w:r>
    </w:p>
    <w:p w14:paraId="576E4F10" w14:textId="756E2BE0" w:rsidR="00D22E75" w:rsidRPr="004C4C44" w:rsidRDefault="00D22E75" w:rsidP="009F1AF9">
      <w:pPr>
        <w:pStyle w:val="ListParagraph"/>
        <w:numPr>
          <w:ilvl w:val="1"/>
          <w:numId w:val="21"/>
        </w:numPr>
        <w:spacing w:after="120"/>
        <w:contextualSpacing w:val="0"/>
        <w:rPr>
          <w:rFonts w:ascii="Arial" w:hAnsi="Arial" w:cs="Arial"/>
        </w:rPr>
      </w:pPr>
      <w:r w:rsidRPr="004C4C44">
        <w:rPr>
          <w:rFonts w:ascii="Arial" w:hAnsi="Arial" w:cs="Arial"/>
        </w:rPr>
        <w:t xml:space="preserve">Any corporate credit card or trade card account opened by the council will be specifically restricted to use by the Clerk and any balance shall be paid in full each month. </w:t>
      </w:r>
    </w:p>
    <w:p w14:paraId="63C6C2AB" w14:textId="77777777" w:rsidR="00DB2A20" w:rsidRDefault="00DB2A20" w:rsidP="00DB2A20">
      <w:pPr>
        <w:spacing w:after="0"/>
        <w:ind w:left="340"/>
        <w:rPr>
          <w:rFonts w:ascii="Arial" w:hAnsi="Arial" w:cs="Arial"/>
        </w:rPr>
      </w:pPr>
      <w:r>
        <w:rPr>
          <w:rFonts w:ascii="Arial" w:hAnsi="Arial" w:cs="Arial"/>
        </w:rPr>
        <w:t xml:space="preserve">9.4   </w:t>
      </w:r>
      <w:r w:rsidR="00D22E75" w:rsidRPr="004C4C44">
        <w:rPr>
          <w:rFonts w:ascii="Arial" w:hAnsi="Arial" w:cs="Arial"/>
        </w:rPr>
        <w:t>Personal</w:t>
      </w:r>
      <w:r w:rsidR="00D22E75" w:rsidRPr="009F1AF9">
        <w:rPr>
          <w:rFonts w:ascii="Arial" w:hAnsi="Arial" w:cs="Arial"/>
        </w:rPr>
        <w:t xml:space="preserve"> credit or debit cards </w:t>
      </w:r>
      <w:r w:rsidR="00D22E75" w:rsidRPr="00C72333">
        <w:rPr>
          <w:rFonts w:ascii="Arial" w:hAnsi="Arial" w:cs="Arial"/>
        </w:rPr>
        <w:t xml:space="preserve">of </w:t>
      </w:r>
      <w:r w:rsidR="00D22E75" w:rsidRPr="00997BBE">
        <w:rPr>
          <w:rFonts w:ascii="Arial" w:hAnsi="Arial" w:cs="Arial"/>
        </w:rPr>
        <w:t>members or</w:t>
      </w:r>
      <w:r w:rsidR="00D22E75" w:rsidRPr="00C72333">
        <w:rPr>
          <w:rFonts w:ascii="Arial" w:hAnsi="Arial" w:cs="Arial"/>
          <w:strike/>
        </w:rPr>
        <w:t xml:space="preserve"> </w:t>
      </w:r>
      <w:r w:rsidR="00D22E75" w:rsidRPr="009F1AF9">
        <w:rPr>
          <w:rFonts w:ascii="Arial" w:hAnsi="Arial" w:cs="Arial"/>
        </w:rPr>
        <w:t xml:space="preserve">staff shall not be used except for </w:t>
      </w:r>
    </w:p>
    <w:p w14:paraId="3DDC07C8" w14:textId="4EB5DE1D" w:rsidR="00D22E75" w:rsidRDefault="00DB2A20" w:rsidP="00DB2A20">
      <w:pPr>
        <w:spacing w:after="0"/>
        <w:rPr>
          <w:rFonts w:ascii="Arial" w:hAnsi="Arial" w:cs="Arial"/>
        </w:rPr>
      </w:pPr>
      <w:r>
        <w:rPr>
          <w:rFonts w:ascii="Arial" w:hAnsi="Arial" w:cs="Arial"/>
        </w:rPr>
        <w:t xml:space="preserve">              </w:t>
      </w:r>
      <w:r w:rsidR="00D22E75" w:rsidRPr="009F1AF9">
        <w:rPr>
          <w:rFonts w:ascii="Arial" w:hAnsi="Arial" w:cs="Arial"/>
        </w:rPr>
        <w:t xml:space="preserve">expenses of up to £250 including VAT, incurred in accordance with council policy. </w:t>
      </w:r>
    </w:p>
    <w:p w14:paraId="30BCD4F4" w14:textId="77777777" w:rsidR="00DB2A20" w:rsidRPr="009459EC" w:rsidRDefault="00DB2A20" w:rsidP="00DB2A20">
      <w:pPr>
        <w:spacing w:after="0"/>
        <w:rPr>
          <w:rFonts w:ascii="Arial" w:hAnsi="Arial" w:cs="Arial"/>
          <w:highlight w:val="yellow"/>
        </w:rPr>
      </w:pPr>
    </w:p>
    <w:p w14:paraId="4F21DED7" w14:textId="4146431B" w:rsidR="00715299" w:rsidRPr="009F1AF9" w:rsidRDefault="00715299" w:rsidP="009F1AF9">
      <w:pPr>
        <w:pStyle w:val="Heading1"/>
        <w:rPr>
          <w:rFonts w:ascii="Arial" w:hAnsi="Arial" w:cs="Arial"/>
        </w:rPr>
      </w:pPr>
      <w:bookmarkStart w:id="237" w:name="_Toc164858089"/>
      <w:bookmarkStart w:id="238" w:name="_Toc164866530"/>
      <w:bookmarkStart w:id="239" w:name="_Toc164871822"/>
      <w:bookmarkStart w:id="240" w:name="_Toc164937785"/>
      <w:bookmarkStart w:id="241" w:name="_Toc165194548"/>
      <w:bookmarkStart w:id="242" w:name="_Toc165238378"/>
      <w:bookmarkStart w:id="243" w:name="_Toc165238470"/>
      <w:bookmarkStart w:id="244" w:name="_Toc164858090"/>
      <w:bookmarkStart w:id="245" w:name="_Toc164866531"/>
      <w:bookmarkStart w:id="246" w:name="_Toc164871823"/>
      <w:bookmarkStart w:id="247" w:name="_Toc164937786"/>
      <w:bookmarkStart w:id="248" w:name="_Toc165194549"/>
      <w:bookmarkStart w:id="249" w:name="_Toc165238379"/>
      <w:bookmarkStart w:id="250" w:name="_Toc165238471"/>
      <w:bookmarkStart w:id="251" w:name="_Toc164858091"/>
      <w:bookmarkStart w:id="252" w:name="_Toc164866532"/>
      <w:bookmarkStart w:id="253" w:name="_Toc164871824"/>
      <w:bookmarkStart w:id="254" w:name="_Toc164937787"/>
      <w:bookmarkStart w:id="255" w:name="_Toc165194550"/>
      <w:bookmarkStart w:id="256" w:name="_Toc165238380"/>
      <w:bookmarkStart w:id="257" w:name="_Toc165238472"/>
      <w:bookmarkStart w:id="258" w:name="_Toc164858092"/>
      <w:bookmarkStart w:id="259" w:name="_Toc164866533"/>
      <w:bookmarkStart w:id="260" w:name="_Toc164871825"/>
      <w:bookmarkStart w:id="261" w:name="_Toc164937788"/>
      <w:bookmarkStart w:id="262" w:name="_Toc165194551"/>
      <w:bookmarkStart w:id="263" w:name="_Toc165238381"/>
      <w:bookmarkStart w:id="264" w:name="_Toc165238473"/>
      <w:bookmarkStart w:id="265" w:name="_Toc164858093"/>
      <w:bookmarkStart w:id="266" w:name="_Toc164866534"/>
      <w:bookmarkStart w:id="267" w:name="_Toc164871826"/>
      <w:bookmarkStart w:id="268" w:name="_Toc164937789"/>
      <w:bookmarkStart w:id="269" w:name="_Toc165194552"/>
      <w:bookmarkStart w:id="270" w:name="_Toc165238382"/>
      <w:bookmarkStart w:id="271" w:name="_Toc165238474"/>
      <w:bookmarkStart w:id="272" w:name="_Toc164858094"/>
      <w:bookmarkStart w:id="273" w:name="_Toc164866535"/>
      <w:bookmarkStart w:id="274" w:name="_Toc164871827"/>
      <w:bookmarkStart w:id="275" w:name="_Toc164937790"/>
      <w:bookmarkStart w:id="276" w:name="_Toc165194553"/>
      <w:bookmarkStart w:id="277" w:name="_Toc165238383"/>
      <w:bookmarkStart w:id="278" w:name="_Toc165238475"/>
      <w:bookmarkStart w:id="279" w:name="_Toc164858095"/>
      <w:bookmarkStart w:id="280" w:name="_Toc164866536"/>
      <w:bookmarkStart w:id="281" w:name="_Toc164871828"/>
      <w:bookmarkStart w:id="282" w:name="_Toc164937791"/>
      <w:bookmarkStart w:id="283" w:name="_Toc165194554"/>
      <w:bookmarkStart w:id="284" w:name="_Toc165238384"/>
      <w:bookmarkStart w:id="285" w:name="_Toc165238476"/>
      <w:bookmarkStart w:id="286" w:name="_Toc164858096"/>
      <w:bookmarkStart w:id="287" w:name="_Toc164866537"/>
      <w:bookmarkStart w:id="288" w:name="_Toc164871829"/>
      <w:bookmarkStart w:id="289" w:name="_Toc164937792"/>
      <w:bookmarkStart w:id="290" w:name="_Toc165194555"/>
      <w:bookmarkStart w:id="291" w:name="_Toc165238385"/>
      <w:bookmarkStart w:id="292" w:name="_Toc165238477"/>
      <w:bookmarkStart w:id="293" w:name="_Toc164858097"/>
      <w:bookmarkStart w:id="294" w:name="_Toc164866538"/>
      <w:bookmarkStart w:id="295" w:name="_Toc164871830"/>
      <w:bookmarkStart w:id="296" w:name="_Toc164937793"/>
      <w:bookmarkStart w:id="297" w:name="_Toc165194556"/>
      <w:bookmarkStart w:id="298" w:name="_Toc165238386"/>
      <w:bookmarkStart w:id="299" w:name="_Toc165238478"/>
      <w:bookmarkStart w:id="300" w:name="_Toc164858098"/>
      <w:bookmarkStart w:id="301" w:name="_Toc164866539"/>
      <w:bookmarkStart w:id="302" w:name="_Toc164871831"/>
      <w:bookmarkStart w:id="303" w:name="_Toc164937794"/>
      <w:bookmarkStart w:id="304" w:name="_Toc165194557"/>
      <w:bookmarkStart w:id="305" w:name="_Toc165238387"/>
      <w:bookmarkStart w:id="306" w:name="_Toc165238479"/>
      <w:bookmarkStart w:id="307" w:name="_Toc164858099"/>
      <w:bookmarkStart w:id="308" w:name="_Toc164866540"/>
      <w:bookmarkStart w:id="309" w:name="_Toc164871832"/>
      <w:bookmarkStart w:id="310" w:name="_Toc164937795"/>
      <w:bookmarkStart w:id="311" w:name="_Toc165194558"/>
      <w:bookmarkStart w:id="312" w:name="_Toc165238388"/>
      <w:bookmarkStart w:id="313" w:name="_Toc165238480"/>
      <w:bookmarkStart w:id="314" w:name="_Toc164858100"/>
      <w:bookmarkStart w:id="315" w:name="_Toc164866541"/>
      <w:bookmarkStart w:id="316" w:name="_Toc164871833"/>
      <w:bookmarkStart w:id="317" w:name="_Toc164937796"/>
      <w:bookmarkStart w:id="318" w:name="_Toc165194559"/>
      <w:bookmarkStart w:id="319" w:name="_Toc165238389"/>
      <w:bookmarkStart w:id="320" w:name="_Toc165238481"/>
      <w:bookmarkStart w:id="321" w:name="_Toc164858101"/>
      <w:bookmarkStart w:id="322" w:name="_Toc164866542"/>
      <w:bookmarkStart w:id="323" w:name="_Toc164871834"/>
      <w:bookmarkStart w:id="324" w:name="_Toc164937797"/>
      <w:bookmarkStart w:id="325" w:name="_Toc165194560"/>
      <w:bookmarkStart w:id="326" w:name="_Toc165238390"/>
      <w:bookmarkStart w:id="327" w:name="_Toc165238482"/>
      <w:bookmarkStart w:id="328" w:name="_Toc16554996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9F1AF9">
        <w:rPr>
          <w:rFonts w:ascii="Arial" w:hAnsi="Arial" w:cs="Arial"/>
        </w:rPr>
        <w:t>Petty Cash</w:t>
      </w:r>
      <w:bookmarkEnd w:id="328"/>
    </w:p>
    <w:p w14:paraId="1A9759F6" w14:textId="45381EB1"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r w:rsidR="00DB2A20">
        <w:rPr>
          <w:rFonts w:ascii="Arial" w:hAnsi="Arial" w:cs="Arial"/>
        </w:rPr>
        <w:t>.</w:t>
      </w:r>
      <w:r w:rsidR="00412BE2" w:rsidRPr="009F1AF9">
        <w:rPr>
          <w:rFonts w:ascii="Arial" w:hAnsi="Arial" w:cs="Arial"/>
        </w:rPr>
        <w:t xml:space="preserve"> </w:t>
      </w:r>
      <w:r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9" w:name="_Toc165194563"/>
      <w:bookmarkStart w:id="330" w:name="_Toc165238393"/>
      <w:bookmarkStart w:id="331" w:name="_Toc165238485"/>
      <w:bookmarkStart w:id="332" w:name="_Toc165549962"/>
      <w:bookmarkEnd w:id="329"/>
      <w:bookmarkEnd w:id="330"/>
      <w:bookmarkEnd w:id="331"/>
      <w:r w:rsidRPr="009F1AF9">
        <w:rPr>
          <w:rFonts w:ascii="Arial" w:hAnsi="Arial" w:cs="Arial"/>
        </w:rPr>
        <w:t>Payment of salaries</w:t>
      </w:r>
      <w:r w:rsidR="00204DCD" w:rsidRPr="009F1AF9">
        <w:rPr>
          <w:rFonts w:ascii="Arial" w:hAnsi="Arial" w:cs="Arial"/>
        </w:rPr>
        <w:t xml:space="preserve"> and allowances</w:t>
      </w:r>
      <w:bookmarkEnd w:id="332"/>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6DC8E8DE" w:rsidR="004B516E" w:rsidRPr="00B56681" w:rsidRDefault="00972D01" w:rsidP="009F1AF9">
      <w:pPr>
        <w:pStyle w:val="ListParagraph"/>
        <w:numPr>
          <w:ilvl w:val="1"/>
          <w:numId w:val="21"/>
        </w:numPr>
        <w:spacing w:after="120"/>
        <w:rPr>
          <w:rFonts w:ascii="Arial" w:eastAsia="Calibri" w:hAnsi="Arial" w:cs="Arial"/>
          <w:strike/>
        </w:rPr>
      </w:pPr>
      <w:r w:rsidRPr="009F1AF9">
        <w:rPr>
          <w:rFonts w:ascii="Arial" w:eastAsia="Calibri" w:hAnsi="Arial" w:cs="Arial"/>
        </w:rPr>
        <w:t>S</w:t>
      </w:r>
      <w:r w:rsidR="004B516E" w:rsidRPr="009F1AF9">
        <w:rPr>
          <w:rFonts w:ascii="Arial" w:eastAsia="Calibri" w:hAnsi="Arial" w:cs="Arial"/>
        </w:rPr>
        <w:t xml:space="preserve">alary rates shall be agreed by the council, or a duly delegated committee. No changes shall be made to any employee’s gross pay, emoluments, or terms and conditions of employment without the prior consent of the </w:t>
      </w:r>
      <w:r w:rsidR="004B516E" w:rsidRPr="00341060">
        <w:rPr>
          <w:rFonts w:ascii="Arial" w:eastAsia="Calibri" w:hAnsi="Arial" w:cs="Arial"/>
        </w:rPr>
        <w:t>council</w:t>
      </w:r>
      <w:r w:rsidR="004B516E" w:rsidRPr="009C6496">
        <w:rPr>
          <w:rFonts w:ascii="Arial" w:eastAsia="Calibri" w:hAnsi="Arial" w:cs="Arial"/>
          <w:strike/>
        </w:rPr>
        <w:t>.</w:t>
      </w:r>
      <w:r w:rsidR="00B56681" w:rsidRPr="009C6496">
        <w:rPr>
          <w:rFonts w:ascii="Arial" w:eastAsia="Calibri" w:hAnsi="Arial" w:cs="Arial"/>
          <w:strike/>
        </w:rPr>
        <w:t xml:space="preserve">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Deductions from salary shall be paid to the relevant bodies within the required timescales, provided that each payment is reported, as set out in these regulations above.</w:t>
      </w:r>
    </w:p>
    <w:p w14:paraId="77EF7347" w14:textId="77777777" w:rsidR="00474D70" w:rsidRDefault="001C069D" w:rsidP="00474D70">
      <w:pPr>
        <w:spacing w:after="0"/>
        <w:rPr>
          <w:rFonts w:ascii="Arial" w:hAnsi="Arial" w:cs="Arial"/>
        </w:rPr>
      </w:pPr>
      <w:r>
        <w:rPr>
          <w:rFonts w:ascii="Arial" w:hAnsi="Arial" w:cs="Arial"/>
        </w:rPr>
        <w:t xml:space="preserve">      11.6 </w:t>
      </w:r>
      <w:r w:rsidR="009E68C5" w:rsidRPr="001C069D">
        <w:rPr>
          <w:rFonts w:ascii="Arial" w:hAnsi="Arial" w:cs="Arial"/>
        </w:rPr>
        <w:t xml:space="preserve">Each payment to employees of net salary and to the appropriate creditor of the </w:t>
      </w:r>
      <w:r w:rsidR="00474D70">
        <w:rPr>
          <w:rFonts w:ascii="Arial" w:hAnsi="Arial" w:cs="Arial"/>
        </w:rPr>
        <w:t xml:space="preserve"> </w:t>
      </w:r>
    </w:p>
    <w:p w14:paraId="0BEF855D" w14:textId="77777777" w:rsidR="00474D70" w:rsidRDefault="00474D70" w:rsidP="00474D70">
      <w:pPr>
        <w:spacing w:after="0"/>
        <w:rPr>
          <w:rFonts w:ascii="Arial" w:hAnsi="Arial" w:cs="Arial"/>
        </w:rPr>
      </w:pPr>
      <w:r>
        <w:rPr>
          <w:rFonts w:ascii="Arial" w:hAnsi="Arial" w:cs="Arial"/>
        </w:rPr>
        <w:t xml:space="preserve">              </w:t>
      </w:r>
      <w:r w:rsidR="009E68C5" w:rsidRPr="001C069D">
        <w:rPr>
          <w:rFonts w:ascii="Arial" w:hAnsi="Arial" w:cs="Arial"/>
        </w:rPr>
        <w:t xml:space="preserve">statutory and discretionary deductions shall be recorded in a </w:t>
      </w:r>
      <w:r w:rsidR="00444F95" w:rsidRPr="001C069D">
        <w:rPr>
          <w:rFonts w:ascii="Arial" w:hAnsi="Arial" w:cs="Arial"/>
        </w:rPr>
        <w:t xml:space="preserve">payroll control account </w:t>
      </w:r>
    </w:p>
    <w:p w14:paraId="101A1B09" w14:textId="77777777" w:rsidR="00474D70" w:rsidRDefault="00474D70" w:rsidP="00474D70">
      <w:pPr>
        <w:spacing w:after="0"/>
        <w:rPr>
          <w:rFonts w:ascii="Arial" w:hAnsi="Arial" w:cs="Arial"/>
        </w:rPr>
      </w:pPr>
      <w:r>
        <w:rPr>
          <w:rFonts w:ascii="Arial" w:hAnsi="Arial" w:cs="Arial"/>
        </w:rPr>
        <w:t xml:space="preserve">              </w:t>
      </w:r>
      <w:r w:rsidR="00444F95" w:rsidRPr="001C069D">
        <w:rPr>
          <w:rFonts w:ascii="Arial" w:hAnsi="Arial" w:cs="Arial"/>
        </w:rPr>
        <w:t xml:space="preserve">or other </w:t>
      </w:r>
      <w:r w:rsidR="009E68C5" w:rsidRPr="001C069D">
        <w:rPr>
          <w:rFonts w:ascii="Arial" w:hAnsi="Arial" w:cs="Arial"/>
        </w:rPr>
        <w:t>separate confidential record</w:t>
      </w:r>
      <w:r w:rsidR="00DE6675" w:rsidRPr="001C069D">
        <w:rPr>
          <w:rFonts w:ascii="Arial" w:hAnsi="Arial" w:cs="Arial"/>
        </w:rPr>
        <w:t>, with t</w:t>
      </w:r>
      <w:r w:rsidR="008745B8" w:rsidRPr="001C069D">
        <w:rPr>
          <w:rFonts w:ascii="Arial" w:hAnsi="Arial" w:cs="Arial"/>
        </w:rPr>
        <w:t xml:space="preserve">he total of such payments each calendar </w:t>
      </w:r>
    </w:p>
    <w:p w14:paraId="2DED1693" w14:textId="77777777" w:rsidR="00474D70" w:rsidRDefault="00474D70" w:rsidP="00474D70">
      <w:pPr>
        <w:spacing w:after="0"/>
        <w:rPr>
          <w:rFonts w:ascii="Arial" w:hAnsi="Arial" w:cs="Arial"/>
        </w:rPr>
      </w:pPr>
      <w:r>
        <w:rPr>
          <w:rFonts w:ascii="Arial" w:hAnsi="Arial" w:cs="Arial"/>
        </w:rPr>
        <w:t xml:space="preserve">              </w:t>
      </w:r>
      <w:r w:rsidR="008745B8" w:rsidRPr="001C069D">
        <w:rPr>
          <w:rFonts w:ascii="Arial" w:hAnsi="Arial" w:cs="Arial"/>
        </w:rPr>
        <w:t xml:space="preserve">month reported </w:t>
      </w:r>
      <w:r w:rsidR="00DE6675" w:rsidRPr="001C069D">
        <w:rPr>
          <w:rFonts w:ascii="Arial" w:hAnsi="Arial" w:cs="Arial"/>
        </w:rPr>
        <w:t>in the cashbook</w:t>
      </w:r>
      <w:r w:rsidR="00BA5DF5" w:rsidRPr="001C069D">
        <w:rPr>
          <w:rFonts w:ascii="Arial" w:hAnsi="Arial" w:cs="Arial"/>
        </w:rPr>
        <w:t xml:space="preserve">.  </w:t>
      </w:r>
      <w:r w:rsidR="00AF5A4E" w:rsidRPr="001C069D">
        <w:rPr>
          <w:rFonts w:ascii="Arial" w:hAnsi="Arial" w:cs="Arial"/>
        </w:rPr>
        <w:t xml:space="preserve">Payroll reports will be reviewed by </w:t>
      </w:r>
      <w:r w:rsidR="00785084" w:rsidRPr="001C069D">
        <w:rPr>
          <w:rFonts w:ascii="Arial" w:hAnsi="Arial" w:cs="Arial"/>
        </w:rPr>
        <w:t xml:space="preserve">the </w:t>
      </w:r>
      <w:r w:rsidR="001C069D" w:rsidRPr="001C069D">
        <w:rPr>
          <w:rFonts w:ascii="Arial" w:hAnsi="Arial" w:cs="Arial"/>
        </w:rPr>
        <w:t xml:space="preserve">council </w:t>
      </w:r>
      <w:r w:rsidR="00D71C8E" w:rsidRPr="001C069D">
        <w:rPr>
          <w:rFonts w:ascii="Arial" w:hAnsi="Arial" w:cs="Arial"/>
        </w:rPr>
        <w:t xml:space="preserve">to </w:t>
      </w:r>
    </w:p>
    <w:p w14:paraId="6CDB0908" w14:textId="781B1CBB" w:rsidR="008745B8" w:rsidRDefault="00474D70" w:rsidP="00474D70">
      <w:pPr>
        <w:spacing w:after="0"/>
        <w:rPr>
          <w:rFonts w:ascii="Arial" w:hAnsi="Arial" w:cs="Arial"/>
        </w:rPr>
      </w:pPr>
      <w:r>
        <w:rPr>
          <w:rFonts w:ascii="Arial" w:hAnsi="Arial" w:cs="Arial"/>
        </w:rPr>
        <w:t xml:space="preserve">              </w:t>
      </w:r>
      <w:r w:rsidR="00D71C8E" w:rsidRPr="001C069D">
        <w:rPr>
          <w:rFonts w:ascii="Arial" w:hAnsi="Arial" w:cs="Arial"/>
        </w:rPr>
        <w:t xml:space="preserve">ensure that the </w:t>
      </w:r>
      <w:r w:rsidR="00E81E6D" w:rsidRPr="001C069D">
        <w:rPr>
          <w:rFonts w:ascii="Arial" w:hAnsi="Arial" w:cs="Arial"/>
        </w:rPr>
        <w:t>correct payments have been made.</w:t>
      </w:r>
    </w:p>
    <w:p w14:paraId="4130D11E" w14:textId="77777777" w:rsidR="00474D70" w:rsidRPr="00474D70" w:rsidRDefault="00474D70" w:rsidP="00474D70">
      <w:pPr>
        <w:spacing w:after="0"/>
        <w:rPr>
          <w:rFonts w:ascii="Arial" w:hAnsi="Arial" w:cs="Arial"/>
        </w:rPr>
      </w:pP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3" w:name="_Toc165549963"/>
      <w:r w:rsidRPr="009F1AF9">
        <w:rPr>
          <w:rFonts w:ascii="Arial" w:hAnsi="Arial" w:cs="Arial"/>
        </w:rPr>
        <w:t>Loans and investments</w:t>
      </w:r>
      <w:bookmarkEnd w:id="333"/>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02FF677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w:t>
      </w:r>
      <w:r w:rsidRPr="00474D70">
        <w:rPr>
          <w:rFonts w:ascii="Arial" w:hAnsi="Arial" w:cs="Arial"/>
        </w:rPr>
        <w:t>certificates and other documents relating thereto shall be retained in the custody of the RFO</w:t>
      </w:r>
      <w:r w:rsidR="009C4069" w:rsidRPr="00474D70">
        <w:rPr>
          <w:rFonts w:ascii="Arial" w:hAnsi="Arial" w:cs="Arial"/>
        </w:rPr>
        <w:t xml:space="preserve"> (the Clerk)</w:t>
      </w:r>
      <w:r w:rsidRPr="00474D70">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4" w:name="_Toc165549964"/>
      <w:r w:rsidRPr="009F1AF9">
        <w:rPr>
          <w:rFonts w:ascii="Arial" w:hAnsi="Arial" w:cs="Arial"/>
        </w:rPr>
        <w:t>Income</w:t>
      </w:r>
      <w:bookmarkEnd w:id="334"/>
    </w:p>
    <w:p w14:paraId="2A55ED2D" w14:textId="08D3556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w:t>
      </w:r>
      <w:r w:rsidRPr="00474D70">
        <w:rPr>
          <w:rFonts w:ascii="Arial" w:hAnsi="Arial" w:cs="Arial"/>
        </w:rPr>
        <w:t>the RFO</w:t>
      </w:r>
      <w:r w:rsidR="001E2BAB" w:rsidRPr="00474D70">
        <w:rPr>
          <w:rFonts w:ascii="Arial" w:hAnsi="Arial" w:cs="Arial"/>
        </w:rPr>
        <w:t xml:space="preserve"> (the Clerk)</w:t>
      </w:r>
      <w:r w:rsidRPr="00474D70">
        <w:rPr>
          <w:rFonts w:ascii="Arial" w:hAnsi="Arial" w:cs="Arial"/>
        </w:rPr>
        <w:t>.</w:t>
      </w:r>
    </w:p>
    <w:p w14:paraId="72847634" w14:textId="0D5CFFF9"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w:t>
      </w:r>
      <w:r w:rsidR="00C31BB7" w:rsidRPr="00474D70">
        <w:rPr>
          <w:rFonts w:ascii="Arial" w:hAnsi="Arial" w:cs="Arial"/>
        </w:rPr>
        <w:t xml:space="preserve"> </w:t>
      </w:r>
      <w:r w:rsidR="003379A2" w:rsidRPr="00474D70">
        <w:rPr>
          <w:rFonts w:ascii="Arial" w:hAnsi="Arial" w:cs="Arial"/>
        </w:rPr>
        <w:t>(the Clerk)</w:t>
      </w:r>
      <w:r w:rsidR="003379A2">
        <w:rPr>
          <w:rFonts w:ascii="Arial" w:hAnsi="Arial" w:cs="Arial"/>
        </w:rPr>
        <w:t xml:space="preserve"> </w:t>
      </w:r>
      <w:r w:rsidR="00C31BB7" w:rsidRPr="009F1AF9">
        <w:rPr>
          <w:rFonts w:ascii="Arial" w:hAnsi="Arial" w:cs="Arial"/>
        </w:rPr>
        <w:t>shall be responsible for the collection of all amounts due to the council.</w:t>
      </w:r>
    </w:p>
    <w:p w14:paraId="55CDABED" w14:textId="5048AE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sums found to be irrecoverable and any bad debts </w:t>
      </w:r>
      <w:r w:rsidR="00252FF6" w:rsidRPr="009F1AF9">
        <w:rPr>
          <w:rFonts w:ascii="Arial" w:hAnsi="Arial" w:cs="Arial"/>
        </w:rPr>
        <w:t>shall be reported to the council by the RFO</w:t>
      </w:r>
      <w:r w:rsidR="00E35113">
        <w:rPr>
          <w:rFonts w:ascii="Arial" w:hAnsi="Arial" w:cs="Arial"/>
        </w:rPr>
        <w:t xml:space="preserve"> </w:t>
      </w:r>
      <w:r w:rsidR="00E35113" w:rsidRPr="00474D70">
        <w:rPr>
          <w:rFonts w:ascii="Arial" w:hAnsi="Arial" w:cs="Arial"/>
        </w:rPr>
        <w:t>(the Clerk)</w:t>
      </w:r>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1F37985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w:t>
      </w:r>
      <w:r w:rsidR="009F314E">
        <w:rPr>
          <w:rFonts w:ascii="Arial" w:hAnsi="Arial" w:cs="Arial"/>
        </w:rPr>
        <w:t xml:space="preserve">(Clerk) </w:t>
      </w:r>
      <w:r w:rsidRPr="009F1AF9">
        <w:rPr>
          <w:rFonts w:ascii="Arial" w:hAnsi="Arial" w:cs="Arial"/>
        </w:rPr>
        <w:t xml:space="preserve">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proofErr w:type="spellStart"/>
      <w:r w:rsidR="007B2106" w:rsidRPr="009F1AF9">
        <w:rPr>
          <w:rFonts w:ascii="Arial" w:hAnsi="Arial" w:cs="Arial"/>
        </w:rPr>
        <w:t>software</w:t>
      </w:r>
      <w:proofErr w:type="spellEnd"/>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9F314E">
        <w:rPr>
          <w:rFonts w:ascii="Arial" w:hAnsi="Arial" w:cs="Arial"/>
        </w:rPr>
        <w:t>.</w:t>
      </w:r>
      <w:r w:rsidRPr="009F1AF9">
        <w:rPr>
          <w:rFonts w:ascii="Arial" w:hAnsi="Arial" w:cs="Arial"/>
        </w:rPr>
        <w:t xml:space="preserve"> </w:t>
      </w:r>
    </w:p>
    <w:p w14:paraId="216A54D9" w14:textId="7A96313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66201EA" w:rsidR="007E6C3C" w:rsidRDefault="0014773B" w:rsidP="009F1AF9">
      <w:pPr>
        <w:pStyle w:val="ListParagraph"/>
        <w:numPr>
          <w:ilvl w:val="1"/>
          <w:numId w:val="21"/>
        </w:numPr>
        <w:spacing w:after="120"/>
        <w:contextualSpacing w:val="0"/>
        <w:rPr>
          <w:rFonts w:ascii="Arial" w:hAnsi="Arial" w:cs="Arial"/>
          <w:strike/>
        </w:rPr>
      </w:pPr>
      <w:r w:rsidRPr="0014773B">
        <w:rPr>
          <w:rFonts w:ascii="Arial" w:hAnsi="Arial" w:cs="Arial"/>
        </w:rPr>
        <w:t>The Council has a legal agreement to receive income</w:t>
      </w:r>
      <w:r>
        <w:rPr>
          <w:rFonts w:ascii="Arial" w:hAnsi="Arial" w:cs="Arial"/>
          <w:strike/>
        </w:rPr>
        <w:t xml:space="preserve"> </w:t>
      </w:r>
      <w:r w:rsidR="00096477">
        <w:rPr>
          <w:rFonts w:ascii="Arial" w:hAnsi="Arial" w:cs="Arial"/>
        </w:rPr>
        <w:t xml:space="preserve">from the Washington Recreation Ground Charity and to pay its expenses </w:t>
      </w:r>
      <w:r w:rsidR="00CB5784">
        <w:rPr>
          <w:rFonts w:ascii="Arial" w:hAnsi="Arial" w:cs="Arial"/>
        </w:rPr>
        <w:t>from the Council’s own bank account.</w:t>
      </w:r>
      <w:r>
        <w:rPr>
          <w:rFonts w:ascii="Arial" w:hAnsi="Arial" w:cs="Arial"/>
          <w:strike/>
        </w:rPr>
        <w:t xml:space="preserve"> </w:t>
      </w:r>
    </w:p>
    <w:p w14:paraId="22E14CB2" w14:textId="77777777" w:rsidR="003F4414" w:rsidRDefault="003F4414" w:rsidP="00A7528A">
      <w:pPr>
        <w:pStyle w:val="Heading1"/>
        <w:numPr>
          <w:ilvl w:val="0"/>
          <w:numId w:val="0"/>
        </w:numPr>
        <w:ind w:left="360"/>
        <w:rPr>
          <w:rFonts w:ascii="Arial" w:hAnsi="Arial" w:cs="Arial"/>
        </w:rPr>
      </w:pPr>
      <w:bookmarkStart w:id="335" w:name="_Toc164858106"/>
      <w:bookmarkStart w:id="336" w:name="_Toc164866547"/>
      <w:bookmarkStart w:id="337" w:name="_Toc164871839"/>
      <w:bookmarkStart w:id="338" w:name="_Toc164937803"/>
      <w:bookmarkStart w:id="339" w:name="_Toc165194567"/>
      <w:bookmarkStart w:id="340" w:name="_Toc165238397"/>
      <w:bookmarkStart w:id="341" w:name="_Toc165238489"/>
      <w:bookmarkStart w:id="342" w:name="_Toc164858107"/>
      <w:bookmarkStart w:id="343" w:name="_Toc164866548"/>
      <w:bookmarkStart w:id="344" w:name="_Toc164871840"/>
      <w:bookmarkStart w:id="345" w:name="_Toc164937804"/>
      <w:bookmarkStart w:id="346" w:name="_Toc165194568"/>
      <w:bookmarkStart w:id="347" w:name="_Toc165238398"/>
      <w:bookmarkStart w:id="348" w:name="_Toc165238490"/>
      <w:bookmarkStart w:id="349" w:name="_Toc164858108"/>
      <w:bookmarkStart w:id="350" w:name="_Toc164866549"/>
      <w:bookmarkStart w:id="351" w:name="_Toc164871841"/>
      <w:bookmarkStart w:id="352" w:name="_Toc164937805"/>
      <w:bookmarkStart w:id="353" w:name="_Toc165194569"/>
      <w:bookmarkStart w:id="354" w:name="_Toc165238399"/>
      <w:bookmarkStart w:id="355" w:name="_Toc165238491"/>
      <w:bookmarkStart w:id="356" w:name="_Toc164858109"/>
      <w:bookmarkStart w:id="357" w:name="_Toc164866550"/>
      <w:bookmarkStart w:id="358" w:name="_Toc164871842"/>
      <w:bookmarkStart w:id="359" w:name="_Toc164937806"/>
      <w:bookmarkStart w:id="360" w:name="_Toc165194570"/>
      <w:bookmarkStart w:id="361" w:name="_Toc165238400"/>
      <w:bookmarkStart w:id="362" w:name="_Toc165238492"/>
      <w:bookmarkStart w:id="363" w:name="_Toc164858110"/>
      <w:bookmarkStart w:id="364" w:name="_Toc164866551"/>
      <w:bookmarkStart w:id="365" w:name="_Toc164871843"/>
      <w:bookmarkStart w:id="366" w:name="_Toc164937807"/>
      <w:bookmarkStart w:id="367" w:name="_Toc165194571"/>
      <w:bookmarkStart w:id="368" w:name="_Toc165238401"/>
      <w:bookmarkStart w:id="369" w:name="_Toc165238493"/>
      <w:bookmarkStart w:id="370" w:name="_Toc164858111"/>
      <w:bookmarkStart w:id="371" w:name="_Toc164866552"/>
      <w:bookmarkStart w:id="372" w:name="_Toc164871844"/>
      <w:bookmarkStart w:id="373" w:name="_Toc164937808"/>
      <w:bookmarkStart w:id="374" w:name="_Toc165194572"/>
      <w:bookmarkStart w:id="375" w:name="_Toc165238402"/>
      <w:bookmarkStart w:id="376" w:name="_Toc165238494"/>
      <w:bookmarkStart w:id="377" w:name="_Toc164858112"/>
      <w:bookmarkStart w:id="378" w:name="_Toc164866553"/>
      <w:bookmarkStart w:id="379" w:name="_Toc164871845"/>
      <w:bookmarkStart w:id="380" w:name="_Toc164937809"/>
      <w:bookmarkStart w:id="381" w:name="_Toc165194573"/>
      <w:bookmarkStart w:id="382" w:name="_Toc165238403"/>
      <w:bookmarkStart w:id="383" w:name="_Toc165238495"/>
      <w:bookmarkStart w:id="384" w:name="_Toc164858113"/>
      <w:bookmarkStart w:id="385" w:name="_Toc164866554"/>
      <w:bookmarkStart w:id="386" w:name="_Toc164871846"/>
      <w:bookmarkStart w:id="387" w:name="_Toc164937810"/>
      <w:bookmarkStart w:id="388" w:name="_Toc165194574"/>
      <w:bookmarkStart w:id="389" w:name="_Toc165238404"/>
      <w:bookmarkStart w:id="390" w:name="_Toc165238496"/>
      <w:bookmarkStart w:id="391" w:name="_Toc164858114"/>
      <w:bookmarkStart w:id="392" w:name="_Toc164866555"/>
      <w:bookmarkStart w:id="393" w:name="_Toc164871847"/>
      <w:bookmarkStart w:id="394" w:name="_Toc164937811"/>
      <w:bookmarkStart w:id="395" w:name="_Toc165194575"/>
      <w:bookmarkStart w:id="396" w:name="_Toc165238405"/>
      <w:bookmarkStart w:id="397" w:name="_Toc165238497"/>
      <w:bookmarkStart w:id="398" w:name="_Toc164858115"/>
      <w:bookmarkStart w:id="399" w:name="_Toc164866556"/>
      <w:bookmarkStart w:id="400" w:name="_Toc164871848"/>
      <w:bookmarkStart w:id="401" w:name="_Toc164937812"/>
      <w:bookmarkStart w:id="402" w:name="_Toc165194576"/>
      <w:bookmarkStart w:id="403" w:name="_Toc165238406"/>
      <w:bookmarkStart w:id="404" w:name="_Toc165238498"/>
      <w:bookmarkStart w:id="405" w:name="_Toc164858116"/>
      <w:bookmarkStart w:id="406" w:name="_Toc164866557"/>
      <w:bookmarkStart w:id="407" w:name="_Toc164871849"/>
      <w:bookmarkStart w:id="408" w:name="_Toc164937813"/>
      <w:bookmarkStart w:id="409" w:name="_Toc165194577"/>
      <w:bookmarkStart w:id="410" w:name="_Toc165238407"/>
      <w:bookmarkStart w:id="411" w:name="_Toc165238499"/>
      <w:bookmarkStart w:id="412" w:name="_Toc164858117"/>
      <w:bookmarkStart w:id="413" w:name="_Toc164866558"/>
      <w:bookmarkStart w:id="414" w:name="_Toc164871850"/>
      <w:bookmarkStart w:id="415" w:name="_Toc164937814"/>
      <w:bookmarkStart w:id="416" w:name="_Toc165194578"/>
      <w:bookmarkStart w:id="417" w:name="_Toc165238408"/>
      <w:bookmarkStart w:id="418" w:name="_Toc165238500"/>
      <w:bookmarkStart w:id="419" w:name="_Toc164858118"/>
      <w:bookmarkStart w:id="420" w:name="_Toc164866559"/>
      <w:bookmarkStart w:id="421" w:name="_Toc164871851"/>
      <w:bookmarkStart w:id="422" w:name="_Toc164937815"/>
      <w:bookmarkStart w:id="423" w:name="_Toc165194579"/>
      <w:bookmarkStart w:id="424" w:name="_Toc165238409"/>
      <w:bookmarkStart w:id="425" w:name="_Toc165238501"/>
      <w:bookmarkStart w:id="426" w:name="_Toc164858119"/>
      <w:bookmarkStart w:id="427" w:name="_Toc164866560"/>
      <w:bookmarkStart w:id="428" w:name="_Toc164871852"/>
      <w:bookmarkStart w:id="429" w:name="_Toc164937816"/>
      <w:bookmarkStart w:id="430" w:name="_Toc165194580"/>
      <w:bookmarkStart w:id="431" w:name="_Toc165238410"/>
      <w:bookmarkStart w:id="432" w:name="_Toc165238502"/>
      <w:bookmarkStart w:id="433" w:name="_Toc164858120"/>
      <w:bookmarkStart w:id="434" w:name="_Toc164866561"/>
      <w:bookmarkStart w:id="435" w:name="_Toc164871853"/>
      <w:bookmarkStart w:id="436" w:name="_Toc164937817"/>
      <w:bookmarkStart w:id="437" w:name="_Toc165194581"/>
      <w:bookmarkStart w:id="438" w:name="_Toc165238411"/>
      <w:bookmarkStart w:id="439" w:name="_Toc165238503"/>
      <w:bookmarkStart w:id="440" w:name="_Toc164858121"/>
      <w:bookmarkStart w:id="441" w:name="_Toc164866562"/>
      <w:bookmarkStart w:id="442" w:name="_Toc164871854"/>
      <w:bookmarkStart w:id="443" w:name="_Toc164937818"/>
      <w:bookmarkStart w:id="444" w:name="_Toc165194582"/>
      <w:bookmarkStart w:id="445" w:name="_Toc165238412"/>
      <w:bookmarkStart w:id="446" w:name="_Toc165238504"/>
      <w:bookmarkStart w:id="447" w:name="_Toc164858122"/>
      <w:bookmarkStart w:id="448" w:name="_Toc164866563"/>
      <w:bookmarkStart w:id="449" w:name="_Toc164871855"/>
      <w:bookmarkStart w:id="450" w:name="_Toc164937819"/>
      <w:bookmarkStart w:id="451" w:name="_Toc165194583"/>
      <w:bookmarkStart w:id="452" w:name="_Toc165238413"/>
      <w:bookmarkStart w:id="453" w:name="_Toc165238505"/>
      <w:bookmarkStart w:id="454" w:name="_Toc164858123"/>
      <w:bookmarkStart w:id="455" w:name="_Toc164866564"/>
      <w:bookmarkStart w:id="456" w:name="_Toc164871856"/>
      <w:bookmarkStart w:id="457" w:name="_Toc164937820"/>
      <w:bookmarkStart w:id="458" w:name="_Toc165194584"/>
      <w:bookmarkStart w:id="459" w:name="_Toc165238414"/>
      <w:bookmarkStart w:id="460" w:name="_Toc165238506"/>
      <w:bookmarkStart w:id="461" w:name="_Toc164858124"/>
      <w:bookmarkStart w:id="462" w:name="_Toc164866565"/>
      <w:bookmarkStart w:id="463" w:name="_Toc164871857"/>
      <w:bookmarkStart w:id="464" w:name="_Toc164937821"/>
      <w:bookmarkStart w:id="465" w:name="_Toc165194585"/>
      <w:bookmarkStart w:id="466" w:name="_Toc165238415"/>
      <w:bookmarkStart w:id="467" w:name="_Toc165238507"/>
      <w:bookmarkStart w:id="468" w:name="_Toc164858125"/>
      <w:bookmarkStart w:id="469" w:name="_Toc164866566"/>
      <w:bookmarkStart w:id="470" w:name="_Toc164871858"/>
      <w:bookmarkStart w:id="471" w:name="_Toc164937822"/>
      <w:bookmarkStart w:id="472" w:name="_Toc165194586"/>
      <w:bookmarkStart w:id="473" w:name="_Toc165238416"/>
      <w:bookmarkStart w:id="474" w:name="_Toc165238508"/>
      <w:bookmarkStart w:id="475" w:name="_Toc164858126"/>
      <w:bookmarkStart w:id="476" w:name="_Toc164866567"/>
      <w:bookmarkStart w:id="477" w:name="_Toc164871859"/>
      <w:bookmarkStart w:id="478" w:name="_Toc164937823"/>
      <w:bookmarkStart w:id="479" w:name="_Toc165194587"/>
      <w:bookmarkStart w:id="480" w:name="_Toc165238417"/>
      <w:bookmarkStart w:id="481" w:name="_Toc165238509"/>
      <w:bookmarkStart w:id="482" w:name="_Toc164858127"/>
      <w:bookmarkStart w:id="483" w:name="_Toc164866568"/>
      <w:bookmarkStart w:id="484" w:name="_Toc164871860"/>
      <w:bookmarkStart w:id="485" w:name="_Toc164937824"/>
      <w:bookmarkStart w:id="486" w:name="_Toc165194588"/>
      <w:bookmarkStart w:id="487" w:name="_Toc165238418"/>
      <w:bookmarkStart w:id="488" w:name="_Toc165238510"/>
      <w:bookmarkStart w:id="489" w:name="_Toc164858128"/>
      <w:bookmarkStart w:id="490" w:name="_Toc164866569"/>
      <w:bookmarkStart w:id="491" w:name="_Toc164871861"/>
      <w:bookmarkStart w:id="492" w:name="_Toc164937825"/>
      <w:bookmarkStart w:id="493" w:name="_Toc165194589"/>
      <w:bookmarkStart w:id="494" w:name="_Toc165238419"/>
      <w:bookmarkStart w:id="495" w:name="_Toc165238511"/>
      <w:bookmarkStart w:id="496" w:name="_Toc164858129"/>
      <w:bookmarkStart w:id="497" w:name="_Toc164866570"/>
      <w:bookmarkStart w:id="498" w:name="_Toc164871862"/>
      <w:bookmarkStart w:id="499" w:name="_Toc164937826"/>
      <w:bookmarkStart w:id="500" w:name="_Toc165194590"/>
      <w:bookmarkStart w:id="501" w:name="_Toc165238420"/>
      <w:bookmarkStart w:id="502" w:name="_Toc165238512"/>
      <w:bookmarkStart w:id="503" w:name="_Toc165549965"/>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5CB403F8" w14:textId="6D0639B9" w:rsidR="007E6C3C" w:rsidRPr="009F1AF9" w:rsidRDefault="007E6C3C" w:rsidP="009F1AF9">
      <w:pPr>
        <w:pStyle w:val="Heading1"/>
        <w:rPr>
          <w:rFonts w:ascii="Arial" w:hAnsi="Arial" w:cs="Arial"/>
        </w:rPr>
      </w:pPr>
      <w:r w:rsidRPr="009F1AF9">
        <w:rPr>
          <w:rFonts w:ascii="Arial" w:hAnsi="Arial" w:cs="Arial"/>
        </w:rPr>
        <w:t>Payments under contracts for building or other construction works</w:t>
      </w:r>
      <w:bookmarkEnd w:id="503"/>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6F6EF47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00273549">
        <w:rPr>
          <w:rFonts w:ascii="Arial" w:hAnsi="Arial" w:cs="Arial"/>
        </w:rPr>
        <w:t xml:space="preserve">Council and 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w:t>
      </w:r>
      <w:r w:rsidR="00447B53" w:rsidRPr="009F1AF9">
        <w:rPr>
          <w:rFonts w:ascii="Arial" w:hAnsi="Arial" w:cs="Arial"/>
        </w:rPr>
        <w:t>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0E07F734"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Pr="009F314E">
        <w:rPr>
          <w:rFonts w:ascii="Arial" w:hAnsi="Arial" w:cs="Arial"/>
        </w:rPr>
        <w:t xml:space="preserve">RFO </w:t>
      </w:r>
      <w:r w:rsidR="00601306" w:rsidRPr="009F314E">
        <w:rPr>
          <w:rFonts w:ascii="Arial" w:hAnsi="Arial" w:cs="Arial"/>
        </w:rPr>
        <w:t xml:space="preserve">(Clerk) </w:t>
      </w:r>
      <w:r w:rsidRPr="009F314E">
        <w:rPr>
          <w:rFonts w:ascii="Arial" w:hAnsi="Arial" w:cs="Arial"/>
        </w:rPr>
        <w:t>shall</w:t>
      </w:r>
      <w:r w:rsidRPr="009F1AF9">
        <w:rPr>
          <w:rFonts w:ascii="Arial" w:hAnsi="Arial" w:cs="Arial"/>
        </w:rPr>
        <w:t xml:space="preserve">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council </w:t>
      </w:r>
      <w:r w:rsidRPr="009F1AF9">
        <w:rPr>
          <w:rFonts w:ascii="Arial" w:hAnsi="Arial" w:cs="Arial"/>
        </w:rPr>
        <w:lastRenderedPageBreak/>
        <w:t>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423561B5"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w:t>
      </w:r>
      <w:r w:rsidRPr="009F314E">
        <w:rPr>
          <w:rFonts w:ascii="Arial" w:hAnsi="Arial" w:cs="Arial"/>
        </w:rPr>
        <w:t>exceed £</w:t>
      </w:r>
      <w:r w:rsidR="00C84B33" w:rsidRPr="009F314E">
        <w:rPr>
          <w:rFonts w:ascii="Arial" w:hAnsi="Arial" w:cs="Arial"/>
        </w:rPr>
        <w:t>50</w:t>
      </w:r>
      <w:r w:rsidRPr="009F314E">
        <w:rPr>
          <w:rFonts w:ascii="Arial" w:hAnsi="Arial" w:cs="Arial"/>
        </w:rPr>
        <w:t>0.</w:t>
      </w:r>
      <w:r w:rsidRPr="009F1AF9">
        <w:rPr>
          <w:rFonts w:ascii="Arial" w:hAnsi="Arial" w:cs="Arial"/>
        </w:rPr>
        <w:t xml:space="preserve">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21CB3D69" w:rsidR="008001FE" w:rsidRPr="009F1AF9" w:rsidRDefault="008001FE" w:rsidP="009F1AF9">
      <w:pPr>
        <w:pStyle w:val="ListParagraph"/>
        <w:numPr>
          <w:ilvl w:val="1"/>
          <w:numId w:val="21"/>
        </w:numPr>
        <w:spacing w:after="120"/>
        <w:contextualSpacing w:val="0"/>
        <w:rPr>
          <w:rFonts w:ascii="Arial" w:hAnsi="Arial" w:cs="Arial"/>
        </w:rPr>
      </w:pPr>
      <w:r w:rsidRPr="009F314E">
        <w:rPr>
          <w:rFonts w:ascii="Arial" w:hAnsi="Arial" w:cs="Arial"/>
        </w:rPr>
        <w:t xml:space="preserve">The RFO </w:t>
      </w:r>
      <w:r w:rsidR="00BA3113" w:rsidRPr="009F314E">
        <w:rPr>
          <w:rFonts w:ascii="Arial" w:hAnsi="Arial" w:cs="Arial"/>
        </w:rPr>
        <w:t>(Clerk)</w:t>
      </w:r>
      <w:r w:rsidR="00BA3113">
        <w:rPr>
          <w:rFonts w:ascii="Arial" w:hAnsi="Arial" w:cs="Arial"/>
        </w:rPr>
        <w:t xml:space="preserve"> </w:t>
      </w:r>
      <w:r w:rsidRPr="009F1AF9">
        <w:rPr>
          <w:rFonts w:ascii="Arial" w:hAnsi="Arial" w:cs="Arial"/>
        </w:rPr>
        <w:t>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F635F4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w:t>
      </w:r>
      <w:r w:rsidRPr="009F314E">
        <w:rPr>
          <w:rFonts w:ascii="Arial" w:hAnsi="Arial" w:cs="Arial"/>
        </w:rPr>
        <w:t>notification to the</w:t>
      </w:r>
      <w:r w:rsidR="009F314E" w:rsidRPr="009F314E">
        <w:rPr>
          <w:rFonts w:ascii="Arial" w:hAnsi="Arial" w:cs="Arial"/>
        </w:rPr>
        <w:t xml:space="preserve"> </w:t>
      </w:r>
      <w:r w:rsidR="00BA3113" w:rsidRPr="009F314E">
        <w:rPr>
          <w:rFonts w:ascii="Arial" w:hAnsi="Arial" w:cs="Arial"/>
        </w:rPr>
        <w:t>Council</w:t>
      </w:r>
      <w:r w:rsidRPr="009F314E">
        <w:rPr>
          <w:rFonts w:ascii="Arial" w:hAnsi="Arial" w:cs="Arial"/>
        </w:rPr>
        <w:t xml:space="preserve"> of all</w:t>
      </w:r>
      <w:r w:rsidRPr="009F1AF9">
        <w:rPr>
          <w:rFonts w:ascii="Arial" w:hAnsi="Arial" w:cs="Arial"/>
        </w:rPr>
        <w:t xml:space="preserve"> new risks, properties or vehicles which require to be insured and of any alterations affecting existing insurances.</w:t>
      </w:r>
    </w:p>
    <w:p w14:paraId="298EB3D9" w14:textId="7647F100" w:rsidR="007E6C3C" w:rsidRPr="009F1AF9" w:rsidRDefault="007E6C3C" w:rsidP="009F1AF9">
      <w:pPr>
        <w:pStyle w:val="ListParagraph"/>
        <w:numPr>
          <w:ilvl w:val="1"/>
          <w:numId w:val="21"/>
        </w:numPr>
        <w:spacing w:after="120"/>
        <w:contextualSpacing w:val="0"/>
        <w:rPr>
          <w:rFonts w:ascii="Arial" w:hAnsi="Arial" w:cs="Arial"/>
        </w:rPr>
      </w:pPr>
      <w:r w:rsidRPr="009F314E">
        <w:rPr>
          <w:rFonts w:ascii="Arial" w:hAnsi="Arial" w:cs="Arial"/>
        </w:rPr>
        <w:t xml:space="preserve">The RFO </w:t>
      </w:r>
      <w:r w:rsidR="007B5BEB" w:rsidRPr="009F314E">
        <w:rPr>
          <w:rFonts w:ascii="Arial" w:hAnsi="Arial" w:cs="Arial"/>
        </w:rPr>
        <w:t>(Clerk)</w:t>
      </w:r>
      <w:r w:rsidR="007B5BEB">
        <w:rPr>
          <w:rFonts w:ascii="Arial" w:hAnsi="Arial" w:cs="Arial"/>
        </w:rPr>
        <w:t xml:space="preserve"> </w:t>
      </w:r>
      <w:r w:rsidRPr="009F1AF9">
        <w:rPr>
          <w:rFonts w:ascii="Arial" w:hAnsi="Arial" w:cs="Arial"/>
        </w:rPr>
        <w:t>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4C5DEC">
        <w:rPr>
          <w:rFonts w:ascii="Arial" w:hAnsi="Arial" w:cs="Arial"/>
        </w:rPr>
        <w:t xml:space="preserve">The RFO </w:t>
      </w:r>
      <w:r w:rsidR="00026A81" w:rsidRPr="004C5DEC">
        <w:rPr>
          <w:rFonts w:ascii="Arial" w:hAnsi="Arial" w:cs="Arial"/>
        </w:rPr>
        <w:t xml:space="preserve">(Clerk) </w:t>
      </w:r>
      <w:r w:rsidR="00A6421B" w:rsidRPr="004C5DEC">
        <w:rPr>
          <w:rFonts w:ascii="Arial" w:hAnsi="Arial" w:cs="Arial"/>
        </w:rPr>
        <w:t xml:space="preserve">shall </w:t>
      </w:r>
      <w:r w:rsidR="00D405E4" w:rsidRPr="004C5DEC">
        <w:rPr>
          <w:rFonts w:ascii="Arial" w:hAnsi="Arial" w:cs="Arial"/>
        </w:rPr>
        <w:t xml:space="preserve">negotiate all claims on the council's insurers </w:t>
      </w:r>
      <w:r w:rsidR="00A6421B" w:rsidRPr="004C5DEC">
        <w:rPr>
          <w:rFonts w:ascii="Arial" w:hAnsi="Arial" w:cs="Arial"/>
        </w:rPr>
        <w:t>{</w:t>
      </w:r>
      <w:r w:rsidR="00D405E4" w:rsidRPr="004C5DEC">
        <w:rPr>
          <w:rFonts w:ascii="Arial" w:hAnsi="Arial" w:cs="Arial"/>
        </w:rPr>
        <w:t>in consultation with</w:t>
      </w:r>
      <w:r w:rsidR="00D405E4" w:rsidRPr="009F1AF9">
        <w:rPr>
          <w:rFonts w:ascii="Arial" w:hAnsi="Arial" w:cs="Arial"/>
        </w:rPr>
        <w:t xml:space="preserve"> </w:t>
      </w:r>
      <w:r w:rsidR="00D405E4" w:rsidRPr="009F314E">
        <w:rPr>
          <w:rFonts w:ascii="Arial" w:hAnsi="Arial" w:cs="Arial"/>
        </w:rPr>
        <w:t xml:space="preserve">the </w:t>
      </w:r>
      <w:r w:rsidR="00026A81" w:rsidRPr="009F314E">
        <w:rPr>
          <w:rFonts w:ascii="Arial" w:hAnsi="Arial" w:cs="Arial"/>
        </w:rPr>
        <w:t>Council</w:t>
      </w:r>
      <w:r w:rsidR="00D405E4" w:rsidRPr="009F314E">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142CCE80"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67E952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lastRenderedPageBreak/>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6EF7DF53" w:rsidR="001B6977" w:rsidRPr="009F1AF9" w:rsidRDefault="001B6977" w:rsidP="009F1AF9">
      <w:pPr>
        <w:rPr>
          <w:rFonts w:ascii="Arial" w:hAnsi="Arial" w:cs="Arial"/>
          <w:b/>
        </w:rPr>
      </w:pPr>
      <w:bookmarkStart w:id="510" w:name="_Toc164085319"/>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BE3BCEF"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964A0D" w:rsidRPr="009F314E">
        <w:rPr>
          <w:rFonts w:ascii="Arial" w:hAnsi="Arial" w:cs="Arial"/>
        </w:rPr>
        <w:t>17 Financial Controls and Procurement</w:t>
      </w:r>
      <w:r w:rsidRPr="009F314E">
        <w:rPr>
          <w:rFonts w:ascii="Arial" w:hAnsi="Arial" w:cs="Arial"/>
        </w:rPr>
        <w:t>] and shall refer to the terms of the Bribery Act</w:t>
      </w:r>
      <w:r w:rsidRPr="009F1AF9">
        <w:rPr>
          <w:rFonts w:ascii="Arial" w:hAnsi="Arial" w:cs="Arial"/>
        </w:rPr>
        <w:t xml:space="preserve"> 2010.</w:t>
      </w:r>
    </w:p>
    <w:p w14:paraId="49397FEA" w14:textId="495A64FC" w:rsidR="006704CE" w:rsidRPr="007E44CE"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p w14:paraId="1C45DDC7" w14:textId="77777777" w:rsidR="00181824" w:rsidRDefault="00181824" w:rsidP="00D0201C">
      <w:pPr>
        <w:pStyle w:val="ListParagraph"/>
        <w:spacing w:after="120"/>
        <w:ind w:left="700"/>
        <w:contextualSpacing w:val="0"/>
        <w:rPr>
          <w:rFonts w:ascii="Arial" w:hAnsi="Arial" w:cs="Arial"/>
          <w:i/>
          <w:iCs/>
        </w:rPr>
      </w:pPr>
    </w:p>
    <w:p w14:paraId="72BD347A" w14:textId="77777777" w:rsidR="00181824" w:rsidRDefault="00181824" w:rsidP="00D0201C">
      <w:pPr>
        <w:pStyle w:val="ListParagraph"/>
        <w:spacing w:after="120"/>
        <w:ind w:left="700"/>
        <w:contextualSpacing w:val="0"/>
        <w:rPr>
          <w:rFonts w:ascii="Arial" w:hAnsi="Arial" w:cs="Arial"/>
          <w:i/>
          <w:iCs/>
        </w:rPr>
      </w:pPr>
    </w:p>
    <w:p w14:paraId="00B6C584" w14:textId="3F59CA93" w:rsidR="00D0201C" w:rsidRDefault="00D0201C" w:rsidP="00D0201C">
      <w:pPr>
        <w:pStyle w:val="ListParagraph"/>
        <w:spacing w:after="120"/>
        <w:ind w:left="700"/>
        <w:contextualSpacing w:val="0"/>
        <w:rPr>
          <w:rFonts w:ascii="Arial" w:hAnsi="Arial" w:cs="Arial"/>
          <w:i/>
          <w:iCs/>
        </w:rPr>
      </w:pPr>
      <w:r w:rsidRPr="007E44CE">
        <w:rPr>
          <w:rFonts w:ascii="Arial" w:hAnsi="Arial" w:cs="Arial"/>
          <w:i/>
          <w:iCs/>
        </w:rPr>
        <w:t>Next review May 2025</w:t>
      </w:r>
    </w:p>
    <w:sectPr w:rsidR="00D0201C" w:rsidSect="00ED73C4">
      <w:headerReference w:type="default" r:id="rId11"/>
      <w:footerReference w:type="default" r:id="rId12"/>
      <w:type w:val="continuous"/>
      <w:pgSz w:w="11906" w:h="16838"/>
      <w:pgMar w:top="1843"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C4860" w14:textId="77777777" w:rsidR="00D02DC6" w:rsidRDefault="00D02DC6" w:rsidP="00225AAB">
      <w:r>
        <w:separator/>
      </w:r>
    </w:p>
  </w:endnote>
  <w:endnote w:type="continuationSeparator" w:id="0">
    <w:p w14:paraId="66EB3B13" w14:textId="77777777" w:rsidR="00D02DC6" w:rsidRDefault="00D02DC6" w:rsidP="00225AAB">
      <w:r>
        <w:continuationSeparator/>
      </w:r>
    </w:p>
  </w:endnote>
  <w:endnote w:type="continuationNotice" w:id="1">
    <w:p w14:paraId="44D68D2F" w14:textId="77777777" w:rsidR="00D02DC6" w:rsidRDefault="00D02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496671"/>
      <w:docPartObj>
        <w:docPartGallery w:val="Page Numbers (Bottom of Page)"/>
        <w:docPartUnique/>
      </w:docPartObj>
    </w:sdtPr>
    <w:sdtEndPr>
      <w:rPr>
        <w:noProof/>
      </w:rPr>
    </w:sdtEndPr>
    <w:sdtContent>
      <w:p w14:paraId="266A2453" w14:textId="5F6C3E18" w:rsidR="00D4740A" w:rsidRDefault="00D474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AB094B" w14:textId="77777777" w:rsidR="00D4740A" w:rsidRDefault="00D47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3869" w14:textId="77777777" w:rsidR="00D02DC6" w:rsidRDefault="00D02DC6" w:rsidP="00225AAB">
      <w:r>
        <w:separator/>
      </w:r>
    </w:p>
  </w:footnote>
  <w:footnote w:type="continuationSeparator" w:id="0">
    <w:p w14:paraId="70E214CD" w14:textId="77777777" w:rsidR="00D02DC6" w:rsidRDefault="00D02DC6" w:rsidP="00225AAB">
      <w:r>
        <w:continuationSeparator/>
      </w:r>
    </w:p>
  </w:footnote>
  <w:footnote w:type="continuationNotice" w:id="1">
    <w:p w14:paraId="6E3F435A" w14:textId="77777777" w:rsidR="00D02DC6" w:rsidRDefault="00D02DC6">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2714" w14:textId="3406A29A" w:rsidR="00932F2E" w:rsidRDefault="00000000" w:rsidP="00932F2E">
    <w:pPr>
      <w:jc w:val="center"/>
      <w:rPr>
        <w:rFonts w:ascii="Book Antiqua Alt" w:hAnsi="Book Antiqua Alt"/>
        <w:snapToGrid w:val="0"/>
        <w:color w:val="008000"/>
        <w:sz w:val="40"/>
        <w:lang w:val="en-US"/>
      </w:rPr>
    </w:pPr>
    <w:bookmarkStart w:id="512" w:name="_Hlk189677106"/>
    <w:bookmarkStart w:id="513" w:name="_Hlk189677107"/>
    <w:r>
      <w:rPr>
        <w:noProof/>
        <w:color w:val="008000"/>
      </w:rPr>
      <w:object w:dxaOrig="1440" w:dyaOrig="1440" w14:anchorId="7C7BE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39.2pt;margin-top:25.7pt;width:151.3pt;height:53.55pt;z-index:251658240;visibility:visible;mso-wrap-edited:f;mso-position-horizontal-relative:text;mso-position-vertical-relative:text">
          <v:imagedata r:id="rId1" o:title="" croptop="16691f" cropbottom="25959f" cropleft="1723f" cropright="44506f"/>
          <w10:wrap type="topAndBottom"/>
        </v:shape>
        <o:OLEObject Type="Embed" ProgID="Word.Picture.8" ShapeID="_x0000_s1040" DrawAspect="Content" ObjectID="_1806694326" r:id="rId2"/>
      </w:object>
    </w:r>
    <w:r w:rsidR="00932F2E" w:rsidRPr="00EF0F2F">
      <w:rPr>
        <w:rFonts w:ascii="Book Antiqua Alt" w:hAnsi="Book Antiqua Alt"/>
        <w:snapToGrid w:val="0"/>
        <w:color w:val="008000"/>
        <w:sz w:val="40"/>
        <w:lang w:val="en-US"/>
      </w:rPr>
      <w:t>WASHINGTON PARISH COUNCIL</w:t>
    </w:r>
    <w:bookmarkEnd w:id="512"/>
    <w:bookmarkEnd w:id="5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023338"/>
    <w:multiLevelType w:val="hybridMultilevel"/>
    <w:tmpl w:val="5BB23A02"/>
    <w:lvl w:ilvl="0" w:tplc="6B6C9C56">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1"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40178F2"/>
    <w:multiLevelType w:val="hybridMultilevel"/>
    <w:tmpl w:val="5994087C"/>
    <w:lvl w:ilvl="0" w:tplc="08090001">
      <w:start w:val="1"/>
      <w:numFmt w:val="bullet"/>
      <w:lvlText w:val=""/>
      <w:lvlJc w:val="left"/>
      <w:pPr>
        <w:ind w:left="4047" w:hanging="360"/>
      </w:pPr>
      <w:rPr>
        <w:rFonts w:ascii="Symbol" w:hAnsi="Symbol" w:hint="default"/>
      </w:rPr>
    </w:lvl>
    <w:lvl w:ilvl="1" w:tplc="08090003" w:tentative="1">
      <w:start w:val="1"/>
      <w:numFmt w:val="bullet"/>
      <w:lvlText w:val="o"/>
      <w:lvlJc w:val="left"/>
      <w:pPr>
        <w:ind w:left="4767" w:hanging="360"/>
      </w:pPr>
      <w:rPr>
        <w:rFonts w:ascii="Courier New" w:hAnsi="Courier New" w:cs="Courier New" w:hint="default"/>
      </w:rPr>
    </w:lvl>
    <w:lvl w:ilvl="2" w:tplc="08090005" w:tentative="1">
      <w:start w:val="1"/>
      <w:numFmt w:val="bullet"/>
      <w:lvlText w:val=""/>
      <w:lvlJc w:val="left"/>
      <w:pPr>
        <w:ind w:left="5487" w:hanging="360"/>
      </w:pPr>
      <w:rPr>
        <w:rFonts w:ascii="Wingdings" w:hAnsi="Wingdings" w:hint="default"/>
      </w:rPr>
    </w:lvl>
    <w:lvl w:ilvl="3" w:tplc="08090001" w:tentative="1">
      <w:start w:val="1"/>
      <w:numFmt w:val="bullet"/>
      <w:lvlText w:val=""/>
      <w:lvlJc w:val="left"/>
      <w:pPr>
        <w:ind w:left="6207" w:hanging="360"/>
      </w:pPr>
      <w:rPr>
        <w:rFonts w:ascii="Symbol" w:hAnsi="Symbol" w:hint="default"/>
      </w:rPr>
    </w:lvl>
    <w:lvl w:ilvl="4" w:tplc="08090003" w:tentative="1">
      <w:start w:val="1"/>
      <w:numFmt w:val="bullet"/>
      <w:lvlText w:val="o"/>
      <w:lvlJc w:val="left"/>
      <w:pPr>
        <w:ind w:left="6927" w:hanging="360"/>
      </w:pPr>
      <w:rPr>
        <w:rFonts w:ascii="Courier New" w:hAnsi="Courier New" w:cs="Courier New" w:hint="default"/>
      </w:rPr>
    </w:lvl>
    <w:lvl w:ilvl="5" w:tplc="08090005" w:tentative="1">
      <w:start w:val="1"/>
      <w:numFmt w:val="bullet"/>
      <w:lvlText w:val=""/>
      <w:lvlJc w:val="left"/>
      <w:pPr>
        <w:ind w:left="7647" w:hanging="360"/>
      </w:pPr>
      <w:rPr>
        <w:rFonts w:ascii="Wingdings" w:hAnsi="Wingdings" w:hint="default"/>
      </w:rPr>
    </w:lvl>
    <w:lvl w:ilvl="6" w:tplc="08090001" w:tentative="1">
      <w:start w:val="1"/>
      <w:numFmt w:val="bullet"/>
      <w:lvlText w:val=""/>
      <w:lvlJc w:val="left"/>
      <w:pPr>
        <w:ind w:left="8367" w:hanging="360"/>
      </w:pPr>
      <w:rPr>
        <w:rFonts w:ascii="Symbol" w:hAnsi="Symbol" w:hint="default"/>
      </w:rPr>
    </w:lvl>
    <w:lvl w:ilvl="7" w:tplc="08090003" w:tentative="1">
      <w:start w:val="1"/>
      <w:numFmt w:val="bullet"/>
      <w:lvlText w:val="o"/>
      <w:lvlJc w:val="left"/>
      <w:pPr>
        <w:ind w:left="9087" w:hanging="360"/>
      </w:pPr>
      <w:rPr>
        <w:rFonts w:ascii="Courier New" w:hAnsi="Courier New" w:cs="Courier New" w:hint="default"/>
      </w:rPr>
    </w:lvl>
    <w:lvl w:ilvl="8" w:tplc="08090005" w:tentative="1">
      <w:start w:val="1"/>
      <w:numFmt w:val="bullet"/>
      <w:lvlText w:val=""/>
      <w:lvlJc w:val="left"/>
      <w:pPr>
        <w:ind w:left="9807" w:hanging="360"/>
      </w:pPr>
      <w:rPr>
        <w:rFonts w:ascii="Wingdings" w:hAnsi="Wingdings" w:hint="default"/>
      </w:rPr>
    </w:lvl>
  </w:abstractNum>
  <w:abstractNum w:abstractNumId="19"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E3663C58"/>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31D85"/>
    <w:multiLevelType w:val="multilevel"/>
    <w:tmpl w:val="6414D3F6"/>
    <w:lvl w:ilvl="0">
      <w:start w:val="11"/>
      <w:numFmt w:val="decimal"/>
      <w:lvlText w:val="%1"/>
      <w:lvlJc w:val="left"/>
      <w:pPr>
        <w:ind w:left="420" w:hanging="420"/>
      </w:pPr>
      <w:rPr>
        <w:rFonts w:hint="default"/>
      </w:rPr>
    </w:lvl>
    <w:lvl w:ilvl="1">
      <w:start w:val="6"/>
      <w:numFmt w:val="decimal"/>
      <w:lvlText w:val="%1.%2"/>
      <w:lvlJc w:val="left"/>
      <w:pPr>
        <w:ind w:left="76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2"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9"/>
  </w:num>
  <w:num w:numId="2" w16cid:durableId="659386242">
    <w:abstractNumId w:val="20"/>
  </w:num>
  <w:num w:numId="3" w16cid:durableId="1477066538">
    <w:abstractNumId w:val="48"/>
  </w:num>
  <w:num w:numId="4" w16cid:durableId="615254570">
    <w:abstractNumId w:val="50"/>
  </w:num>
  <w:num w:numId="5" w16cid:durableId="57287172">
    <w:abstractNumId w:val="0"/>
  </w:num>
  <w:num w:numId="6" w16cid:durableId="1149202444">
    <w:abstractNumId w:val="49"/>
  </w:num>
  <w:num w:numId="7" w16cid:durableId="1507401270">
    <w:abstractNumId w:val="54"/>
  </w:num>
  <w:num w:numId="8" w16cid:durableId="610478975">
    <w:abstractNumId w:val="44"/>
  </w:num>
  <w:num w:numId="9" w16cid:durableId="1322002530">
    <w:abstractNumId w:val="31"/>
  </w:num>
  <w:num w:numId="10" w16cid:durableId="1469519375">
    <w:abstractNumId w:val="35"/>
  </w:num>
  <w:num w:numId="11" w16cid:durableId="1741899037">
    <w:abstractNumId w:val="27"/>
  </w:num>
  <w:num w:numId="12" w16cid:durableId="368801707">
    <w:abstractNumId w:val="21"/>
  </w:num>
  <w:num w:numId="13" w16cid:durableId="1887136345">
    <w:abstractNumId w:val="51"/>
  </w:num>
  <w:num w:numId="14" w16cid:durableId="1539048949">
    <w:abstractNumId w:val="23"/>
  </w:num>
  <w:num w:numId="15" w16cid:durableId="1034386886">
    <w:abstractNumId w:val="22"/>
  </w:num>
  <w:num w:numId="16" w16cid:durableId="985086345">
    <w:abstractNumId w:val="34"/>
  </w:num>
  <w:num w:numId="17" w16cid:durableId="1927034128">
    <w:abstractNumId w:val="47"/>
  </w:num>
  <w:num w:numId="18" w16cid:durableId="1915579213">
    <w:abstractNumId w:val="32"/>
  </w:num>
  <w:num w:numId="19" w16cid:durableId="1615213841">
    <w:abstractNumId w:val="24"/>
  </w:num>
  <w:num w:numId="20" w16cid:durableId="1344670902">
    <w:abstractNumId w:val="40"/>
  </w:num>
  <w:num w:numId="21" w16cid:durableId="2136486395">
    <w:abstractNumId w:val="29"/>
  </w:num>
  <w:num w:numId="22" w16cid:durableId="1172329320">
    <w:abstractNumId w:val="16"/>
  </w:num>
  <w:num w:numId="23" w16cid:durableId="1035808369">
    <w:abstractNumId w:val="45"/>
  </w:num>
  <w:num w:numId="24" w16cid:durableId="384917310">
    <w:abstractNumId w:val="14"/>
  </w:num>
  <w:num w:numId="25" w16cid:durableId="282810589">
    <w:abstractNumId w:val="39"/>
  </w:num>
  <w:num w:numId="26" w16cid:durableId="1801798886">
    <w:abstractNumId w:val="53"/>
  </w:num>
  <w:num w:numId="27" w16cid:durableId="657147635">
    <w:abstractNumId w:val="12"/>
  </w:num>
  <w:num w:numId="28" w16cid:durableId="2094204088">
    <w:abstractNumId w:val="26"/>
  </w:num>
  <w:num w:numId="29" w16cid:durableId="1677806213">
    <w:abstractNumId w:val="15"/>
  </w:num>
  <w:num w:numId="30" w16cid:durableId="1801344378">
    <w:abstractNumId w:val="46"/>
  </w:num>
  <w:num w:numId="31" w16cid:durableId="263346165">
    <w:abstractNumId w:val="13"/>
  </w:num>
  <w:num w:numId="32" w16cid:durableId="195311629">
    <w:abstractNumId w:val="9"/>
  </w:num>
  <w:num w:numId="33" w16cid:durableId="199054915">
    <w:abstractNumId w:val="8"/>
  </w:num>
  <w:num w:numId="34" w16cid:durableId="232401032">
    <w:abstractNumId w:val="25"/>
  </w:num>
  <w:num w:numId="35" w16cid:durableId="2089187328">
    <w:abstractNumId w:val="28"/>
  </w:num>
  <w:num w:numId="36" w16cid:durableId="617106530">
    <w:abstractNumId w:val="5"/>
  </w:num>
  <w:num w:numId="37" w16cid:durableId="1277054279">
    <w:abstractNumId w:val="43"/>
  </w:num>
  <w:num w:numId="38" w16cid:durableId="800926688">
    <w:abstractNumId w:val="17"/>
  </w:num>
  <w:num w:numId="39" w16cid:durableId="1556623326">
    <w:abstractNumId w:val="3"/>
  </w:num>
  <w:num w:numId="40" w16cid:durableId="603928238">
    <w:abstractNumId w:val="42"/>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8"/>
  </w:num>
  <w:num w:numId="50" w16cid:durableId="1058213">
    <w:abstractNumId w:val="30"/>
  </w:num>
  <w:num w:numId="51" w16cid:durableId="164562702">
    <w:abstractNumId w:val="52"/>
  </w:num>
  <w:num w:numId="52" w16cid:durableId="449594527">
    <w:abstractNumId w:val="6"/>
  </w:num>
  <w:num w:numId="53" w16cid:durableId="231701959">
    <w:abstractNumId w:val="7"/>
  </w:num>
  <w:num w:numId="54" w16cid:durableId="611133540">
    <w:abstractNumId w:val="1"/>
  </w:num>
  <w:num w:numId="55" w16cid:durableId="1181042949">
    <w:abstractNumId w:val="11"/>
  </w:num>
  <w:num w:numId="56" w16cid:durableId="182401915">
    <w:abstractNumId w:val="41"/>
  </w:num>
  <w:num w:numId="57" w16cid:durableId="1403064157">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4682"/>
    <w:rsid w:val="00015FB2"/>
    <w:rsid w:val="00016039"/>
    <w:rsid w:val="00017487"/>
    <w:rsid w:val="00021B2C"/>
    <w:rsid w:val="00021F66"/>
    <w:rsid w:val="00026A81"/>
    <w:rsid w:val="00026D0A"/>
    <w:rsid w:val="000361D6"/>
    <w:rsid w:val="000379D2"/>
    <w:rsid w:val="0005057F"/>
    <w:rsid w:val="00054305"/>
    <w:rsid w:val="0005479B"/>
    <w:rsid w:val="00056935"/>
    <w:rsid w:val="000645E1"/>
    <w:rsid w:val="00064BD2"/>
    <w:rsid w:val="00066E1F"/>
    <w:rsid w:val="0006714F"/>
    <w:rsid w:val="000702A1"/>
    <w:rsid w:val="0007172F"/>
    <w:rsid w:val="00071BE7"/>
    <w:rsid w:val="00071F1F"/>
    <w:rsid w:val="00072306"/>
    <w:rsid w:val="00075EFF"/>
    <w:rsid w:val="0007648B"/>
    <w:rsid w:val="000769B0"/>
    <w:rsid w:val="00077DE1"/>
    <w:rsid w:val="00080838"/>
    <w:rsid w:val="00085C80"/>
    <w:rsid w:val="00086822"/>
    <w:rsid w:val="000869C6"/>
    <w:rsid w:val="00091DB1"/>
    <w:rsid w:val="00093877"/>
    <w:rsid w:val="00093F2F"/>
    <w:rsid w:val="0009531F"/>
    <w:rsid w:val="000958DB"/>
    <w:rsid w:val="00096190"/>
    <w:rsid w:val="00096477"/>
    <w:rsid w:val="00096C01"/>
    <w:rsid w:val="000970CE"/>
    <w:rsid w:val="00097788"/>
    <w:rsid w:val="000A07EE"/>
    <w:rsid w:val="000B1964"/>
    <w:rsid w:val="000B2442"/>
    <w:rsid w:val="000B2CA0"/>
    <w:rsid w:val="000B4DA3"/>
    <w:rsid w:val="000B581F"/>
    <w:rsid w:val="000B63E3"/>
    <w:rsid w:val="000C121B"/>
    <w:rsid w:val="000C2410"/>
    <w:rsid w:val="000C2C92"/>
    <w:rsid w:val="000C332D"/>
    <w:rsid w:val="000C3409"/>
    <w:rsid w:val="000D0A62"/>
    <w:rsid w:val="000D5700"/>
    <w:rsid w:val="000E50AF"/>
    <w:rsid w:val="000E50B4"/>
    <w:rsid w:val="000E6E56"/>
    <w:rsid w:val="000F109D"/>
    <w:rsid w:val="000F1249"/>
    <w:rsid w:val="000F388E"/>
    <w:rsid w:val="000F5A0D"/>
    <w:rsid w:val="000F6919"/>
    <w:rsid w:val="000F6E7B"/>
    <w:rsid w:val="000F7BA7"/>
    <w:rsid w:val="00100188"/>
    <w:rsid w:val="00101C89"/>
    <w:rsid w:val="00103900"/>
    <w:rsid w:val="00104E3E"/>
    <w:rsid w:val="00107733"/>
    <w:rsid w:val="001103F9"/>
    <w:rsid w:val="001113CC"/>
    <w:rsid w:val="00113DA1"/>
    <w:rsid w:val="00116ADA"/>
    <w:rsid w:val="001175FB"/>
    <w:rsid w:val="00121A42"/>
    <w:rsid w:val="00124321"/>
    <w:rsid w:val="0012641B"/>
    <w:rsid w:val="00127DA7"/>
    <w:rsid w:val="00131471"/>
    <w:rsid w:val="0013450A"/>
    <w:rsid w:val="001371A3"/>
    <w:rsid w:val="0013767A"/>
    <w:rsid w:val="00142AAA"/>
    <w:rsid w:val="001433D6"/>
    <w:rsid w:val="001468A5"/>
    <w:rsid w:val="00146A26"/>
    <w:rsid w:val="0014773B"/>
    <w:rsid w:val="00147DE2"/>
    <w:rsid w:val="001504DC"/>
    <w:rsid w:val="001508C3"/>
    <w:rsid w:val="00150E54"/>
    <w:rsid w:val="0015275A"/>
    <w:rsid w:val="00153B26"/>
    <w:rsid w:val="0015456E"/>
    <w:rsid w:val="00154884"/>
    <w:rsid w:val="0015566A"/>
    <w:rsid w:val="0015672D"/>
    <w:rsid w:val="00156D6E"/>
    <w:rsid w:val="00157871"/>
    <w:rsid w:val="001578A6"/>
    <w:rsid w:val="00160771"/>
    <w:rsid w:val="001607D8"/>
    <w:rsid w:val="0016302E"/>
    <w:rsid w:val="00165910"/>
    <w:rsid w:val="0017309F"/>
    <w:rsid w:val="001731D5"/>
    <w:rsid w:val="0017406B"/>
    <w:rsid w:val="00174B87"/>
    <w:rsid w:val="00174C20"/>
    <w:rsid w:val="00175058"/>
    <w:rsid w:val="00175062"/>
    <w:rsid w:val="0017614B"/>
    <w:rsid w:val="00177623"/>
    <w:rsid w:val="001817CB"/>
    <w:rsid w:val="00181824"/>
    <w:rsid w:val="0018185B"/>
    <w:rsid w:val="00183EBD"/>
    <w:rsid w:val="00186AAD"/>
    <w:rsid w:val="001976FF"/>
    <w:rsid w:val="001A1E83"/>
    <w:rsid w:val="001A2806"/>
    <w:rsid w:val="001A43B9"/>
    <w:rsid w:val="001A4A24"/>
    <w:rsid w:val="001A711F"/>
    <w:rsid w:val="001B2E69"/>
    <w:rsid w:val="001B6977"/>
    <w:rsid w:val="001C069D"/>
    <w:rsid w:val="001C2C5E"/>
    <w:rsid w:val="001C3770"/>
    <w:rsid w:val="001C418C"/>
    <w:rsid w:val="001C4D8C"/>
    <w:rsid w:val="001C62FF"/>
    <w:rsid w:val="001D0BD3"/>
    <w:rsid w:val="001D1C24"/>
    <w:rsid w:val="001D4304"/>
    <w:rsid w:val="001D4BE3"/>
    <w:rsid w:val="001D4D32"/>
    <w:rsid w:val="001D515B"/>
    <w:rsid w:val="001D554C"/>
    <w:rsid w:val="001E2BAB"/>
    <w:rsid w:val="001E7EC6"/>
    <w:rsid w:val="001F0862"/>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3E"/>
    <w:rsid w:val="002151BE"/>
    <w:rsid w:val="00215421"/>
    <w:rsid w:val="0021576E"/>
    <w:rsid w:val="00220F30"/>
    <w:rsid w:val="0022106D"/>
    <w:rsid w:val="00223A36"/>
    <w:rsid w:val="00225602"/>
    <w:rsid w:val="00225AAB"/>
    <w:rsid w:val="00226257"/>
    <w:rsid w:val="00232645"/>
    <w:rsid w:val="00233DEB"/>
    <w:rsid w:val="00235AD8"/>
    <w:rsid w:val="00241A1B"/>
    <w:rsid w:val="00242A6A"/>
    <w:rsid w:val="00242B66"/>
    <w:rsid w:val="00243693"/>
    <w:rsid w:val="0024394D"/>
    <w:rsid w:val="00243D90"/>
    <w:rsid w:val="00244304"/>
    <w:rsid w:val="00244941"/>
    <w:rsid w:val="00247B6D"/>
    <w:rsid w:val="002504FF"/>
    <w:rsid w:val="002517D9"/>
    <w:rsid w:val="00251FEB"/>
    <w:rsid w:val="00252FF6"/>
    <w:rsid w:val="002551BC"/>
    <w:rsid w:val="00255EDD"/>
    <w:rsid w:val="002576D5"/>
    <w:rsid w:val="00260453"/>
    <w:rsid w:val="00260F78"/>
    <w:rsid w:val="002614B5"/>
    <w:rsid w:val="002619C9"/>
    <w:rsid w:val="00264DE6"/>
    <w:rsid w:val="00264E90"/>
    <w:rsid w:val="002651A6"/>
    <w:rsid w:val="00265BFD"/>
    <w:rsid w:val="002661F4"/>
    <w:rsid w:val="00266D87"/>
    <w:rsid w:val="002723A4"/>
    <w:rsid w:val="002727AB"/>
    <w:rsid w:val="00272D0C"/>
    <w:rsid w:val="00273549"/>
    <w:rsid w:val="00273ADF"/>
    <w:rsid w:val="00282839"/>
    <w:rsid w:val="00282C29"/>
    <w:rsid w:val="002852E7"/>
    <w:rsid w:val="00290D6E"/>
    <w:rsid w:val="002918EE"/>
    <w:rsid w:val="00292C38"/>
    <w:rsid w:val="00292FAF"/>
    <w:rsid w:val="00295AD4"/>
    <w:rsid w:val="002966EA"/>
    <w:rsid w:val="00297EFD"/>
    <w:rsid w:val="002A5070"/>
    <w:rsid w:val="002A5C1F"/>
    <w:rsid w:val="002A6C21"/>
    <w:rsid w:val="002B1EA9"/>
    <w:rsid w:val="002B1F45"/>
    <w:rsid w:val="002B2383"/>
    <w:rsid w:val="002B2396"/>
    <w:rsid w:val="002B37AB"/>
    <w:rsid w:val="002B40EB"/>
    <w:rsid w:val="002B6CD5"/>
    <w:rsid w:val="002B7885"/>
    <w:rsid w:val="002C1BFD"/>
    <w:rsid w:val="002C3431"/>
    <w:rsid w:val="002C527E"/>
    <w:rsid w:val="002C58CB"/>
    <w:rsid w:val="002C6233"/>
    <w:rsid w:val="002C65CE"/>
    <w:rsid w:val="002C6B5D"/>
    <w:rsid w:val="002D1F5A"/>
    <w:rsid w:val="002D37F9"/>
    <w:rsid w:val="002D45C8"/>
    <w:rsid w:val="002D47CB"/>
    <w:rsid w:val="002D5FD0"/>
    <w:rsid w:val="002D6084"/>
    <w:rsid w:val="002E4163"/>
    <w:rsid w:val="002E73AF"/>
    <w:rsid w:val="002F1011"/>
    <w:rsid w:val="002F125A"/>
    <w:rsid w:val="002F364F"/>
    <w:rsid w:val="002F4A61"/>
    <w:rsid w:val="002F6B9A"/>
    <w:rsid w:val="003000BA"/>
    <w:rsid w:val="0030060A"/>
    <w:rsid w:val="00304702"/>
    <w:rsid w:val="003049E9"/>
    <w:rsid w:val="00304E5B"/>
    <w:rsid w:val="00306D24"/>
    <w:rsid w:val="00307130"/>
    <w:rsid w:val="00310D1A"/>
    <w:rsid w:val="00311814"/>
    <w:rsid w:val="00314D5F"/>
    <w:rsid w:val="003161DA"/>
    <w:rsid w:val="003205C9"/>
    <w:rsid w:val="00323DFD"/>
    <w:rsid w:val="00324654"/>
    <w:rsid w:val="00324704"/>
    <w:rsid w:val="00324A25"/>
    <w:rsid w:val="0032532C"/>
    <w:rsid w:val="00325356"/>
    <w:rsid w:val="00330248"/>
    <w:rsid w:val="003323FA"/>
    <w:rsid w:val="00332BF3"/>
    <w:rsid w:val="00332F85"/>
    <w:rsid w:val="00333332"/>
    <w:rsid w:val="00333C2D"/>
    <w:rsid w:val="00335A21"/>
    <w:rsid w:val="00336189"/>
    <w:rsid w:val="003379A2"/>
    <w:rsid w:val="003400E7"/>
    <w:rsid w:val="00341060"/>
    <w:rsid w:val="003412E6"/>
    <w:rsid w:val="0034209F"/>
    <w:rsid w:val="00343203"/>
    <w:rsid w:val="003453C1"/>
    <w:rsid w:val="00346F79"/>
    <w:rsid w:val="00351161"/>
    <w:rsid w:val="003513CA"/>
    <w:rsid w:val="00351834"/>
    <w:rsid w:val="00352BD6"/>
    <w:rsid w:val="003567A8"/>
    <w:rsid w:val="00356C52"/>
    <w:rsid w:val="0036018F"/>
    <w:rsid w:val="003619D2"/>
    <w:rsid w:val="00361C2B"/>
    <w:rsid w:val="003653D0"/>
    <w:rsid w:val="0037071F"/>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97F27"/>
    <w:rsid w:val="003A23B8"/>
    <w:rsid w:val="003A6D6D"/>
    <w:rsid w:val="003A7B4A"/>
    <w:rsid w:val="003B0457"/>
    <w:rsid w:val="003B3A6E"/>
    <w:rsid w:val="003B49ED"/>
    <w:rsid w:val="003B52F9"/>
    <w:rsid w:val="003C3859"/>
    <w:rsid w:val="003C3AB8"/>
    <w:rsid w:val="003C71BF"/>
    <w:rsid w:val="003C743C"/>
    <w:rsid w:val="003D1A0E"/>
    <w:rsid w:val="003D1CFF"/>
    <w:rsid w:val="003D29CD"/>
    <w:rsid w:val="003D4531"/>
    <w:rsid w:val="003D4ADE"/>
    <w:rsid w:val="003D5D0E"/>
    <w:rsid w:val="003D76E1"/>
    <w:rsid w:val="003E1770"/>
    <w:rsid w:val="003E180C"/>
    <w:rsid w:val="003E2CA2"/>
    <w:rsid w:val="003E4AD2"/>
    <w:rsid w:val="003F09CE"/>
    <w:rsid w:val="003F4414"/>
    <w:rsid w:val="003F575F"/>
    <w:rsid w:val="003F6B20"/>
    <w:rsid w:val="00403EFB"/>
    <w:rsid w:val="00411D73"/>
    <w:rsid w:val="00412BE2"/>
    <w:rsid w:val="0041376B"/>
    <w:rsid w:val="0041473B"/>
    <w:rsid w:val="0041496D"/>
    <w:rsid w:val="00415855"/>
    <w:rsid w:val="0041623B"/>
    <w:rsid w:val="004169C9"/>
    <w:rsid w:val="00422AEC"/>
    <w:rsid w:val="00422D3C"/>
    <w:rsid w:val="00423D14"/>
    <w:rsid w:val="00433BCE"/>
    <w:rsid w:val="00435316"/>
    <w:rsid w:val="00442B64"/>
    <w:rsid w:val="00444456"/>
    <w:rsid w:val="00444F95"/>
    <w:rsid w:val="00445980"/>
    <w:rsid w:val="00445D8E"/>
    <w:rsid w:val="00446FDF"/>
    <w:rsid w:val="00447B53"/>
    <w:rsid w:val="00450732"/>
    <w:rsid w:val="00451E05"/>
    <w:rsid w:val="00454793"/>
    <w:rsid w:val="004548F9"/>
    <w:rsid w:val="00454B37"/>
    <w:rsid w:val="004575F6"/>
    <w:rsid w:val="00460A8D"/>
    <w:rsid w:val="0046193A"/>
    <w:rsid w:val="00462982"/>
    <w:rsid w:val="00465326"/>
    <w:rsid w:val="00465F8B"/>
    <w:rsid w:val="00466D62"/>
    <w:rsid w:val="004676A9"/>
    <w:rsid w:val="0047059C"/>
    <w:rsid w:val="00470BFB"/>
    <w:rsid w:val="004737B7"/>
    <w:rsid w:val="0047472F"/>
    <w:rsid w:val="00474D70"/>
    <w:rsid w:val="004754CA"/>
    <w:rsid w:val="00475664"/>
    <w:rsid w:val="00476ADD"/>
    <w:rsid w:val="004777A2"/>
    <w:rsid w:val="00477E1C"/>
    <w:rsid w:val="00481254"/>
    <w:rsid w:val="004815F5"/>
    <w:rsid w:val="0048334B"/>
    <w:rsid w:val="00484BC5"/>
    <w:rsid w:val="004905F8"/>
    <w:rsid w:val="0049118D"/>
    <w:rsid w:val="004927E8"/>
    <w:rsid w:val="00493FD5"/>
    <w:rsid w:val="00494BFE"/>
    <w:rsid w:val="004974DD"/>
    <w:rsid w:val="004A0CAE"/>
    <w:rsid w:val="004A12EB"/>
    <w:rsid w:val="004A188D"/>
    <w:rsid w:val="004A2308"/>
    <w:rsid w:val="004A26F7"/>
    <w:rsid w:val="004A6D14"/>
    <w:rsid w:val="004B0AAF"/>
    <w:rsid w:val="004B516E"/>
    <w:rsid w:val="004B593B"/>
    <w:rsid w:val="004B6699"/>
    <w:rsid w:val="004B7173"/>
    <w:rsid w:val="004C08CF"/>
    <w:rsid w:val="004C3067"/>
    <w:rsid w:val="004C3788"/>
    <w:rsid w:val="004C4C44"/>
    <w:rsid w:val="004C5DEC"/>
    <w:rsid w:val="004C62AD"/>
    <w:rsid w:val="004D0DDB"/>
    <w:rsid w:val="004D5E0E"/>
    <w:rsid w:val="004E0329"/>
    <w:rsid w:val="004E130D"/>
    <w:rsid w:val="004E2382"/>
    <w:rsid w:val="004E2CF9"/>
    <w:rsid w:val="004E35D2"/>
    <w:rsid w:val="004F1CEC"/>
    <w:rsid w:val="004F4E16"/>
    <w:rsid w:val="004F6F74"/>
    <w:rsid w:val="004F7769"/>
    <w:rsid w:val="00502F6E"/>
    <w:rsid w:val="00503D57"/>
    <w:rsid w:val="00505A6D"/>
    <w:rsid w:val="0050635E"/>
    <w:rsid w:val="00514818"/>
    <w:rsid w:val="00521F0D"/>
    <w:rsid w:val="005307F8"/>
    <w:rsid w:val="00534235"/>
    <w:rsid w:val="005416DF"/>
    <w:rsid w:val="005428FB"/>
    <w:rsid w:val="00551C18"/>
    <w:rsid w:val="005546A7"/>
    <w:rsid w:val="005547A1"/>
    <w:rsid w:val="00556693"/>
    <w:rsid w:val="005631F4"/>
    <w:rsid w:val="0056608B"/>
    <w:rsid w:val="00566FB0"/>
    <w:rsid w:val="00570842"/>
    <w:rsid w:val="00574214"/>
    <w:rsid w:val="0057531A"/>
    <w:rsid w:val="00575C96"/>
    <w:rsid w:val="005761AD"/>
    <w:rsid w:val="0058018E"/>
    <w:rsid w:val="00582168"/>
    <w:rsid w:val="00582B10"/>
    <w:rsid w:val="00584F10"/>
    <w:rsid w:val="00586F9C"/>
    <w:rsid w:val="00587A29"/>
    <w:rsid w:val="005947FA"/>
    <w:rsid w:val="00596224"/>
    <w:rsid w:val="005A324B"/>
    <w:rsid w:val="005A41D9"/>
    <w:rsid w:val="005A696C"/>
    <w:rsid w:val="005B0173"/>
    <w:rsid w:val="005B018B"/>
    <w:rsid w:val="005B0E28"/>
    <w:rsid w:val="005B0EDE"/>
    <w:rsid w:val="005B19AF"/>
    <w:rsid w:val="005B4DDB"/>
    <w:rsid w:val="005B5E7B"/>
    <w:rsid w:val="005B7078"/>
    <w:rsid w:val="005C0DE0"/>
    <w:rsid w:val="005D513E"/>
    <w:rsid w:val="005D5ACF"/>
    <w:rsid w:val="005D6C63"/>
    <w:rsid w:val="005D78EF"/>
    <w:rsid w:val="005E45FA"/>
    <w:rsid w:val="005E6B84"/>
    <w:rsid w:val="005E7A48"/>
    <w:rsid w:val="005E7EA6"/>
    <w:rsid w:val="005F148C"/>
    <w:rsid w:val="005F2282"/>
    <w:rsid w:val="005F4C1C"/>
    <w:rsid w:val="005F510D"/>
    <w:rsid w:val="005F5FB8"/>
    <w:rsid w:val="005F6B86"/>
    <w:rsid w:val="00600C21"/>
    <w:rsid w:val="00601306"/>
    <w:rsid w:val="00601CFF"/>
    <w:rsid w:val="006026FC"/>
    <w:rsid w:val="00603C5A"/>
    <w:rsid w:val="00607E5D"/>
    <w:rsid w:val="006101DE"/>
    <w:rsid w:val="0061222B"/>
    <w:rsid w:val="0061232F"/>
    <w:rsid w:val="0061300D"/>
    <w:rsid w:val="00614ADE"/>
    <w:rsid w:val="00622FE3"/>
    <w:rsid w:val="00623238"/>
    <w:rsid w:val="0063141E"/>
    <w:rsid w:val="00636D1C"/>
    <w:rsid w:val="00636F06"/>
    <w:rsid w:val="00641DC7"/>
    <w:rsid w:val="006439AE"/>
    <w:rsid w:val="00646402"/>
    <w:rsid w:val="00655805"/>
    <w:rsid w:val="00656D9D"/>
    <w:rsid w:val="00660DC8"/>
    <w:rsid w:val="00661C54"/>
    <w:rsid w:val="00662E18"/>
    <w:rsid w:val="006638F3"/>
    <w:rsid w:val="006642C6"/>
    <w:rsid w:val="00664F52"/>
    <w:rsid w:val="00670440"/>
    <w:rsid w:val="006704CE"/>
    <w:rsid w:val="006705E2"/>
    <w:rsid w:val="00671B1D"/>
    <w:rsid w:val="006742BE"/>
    <w:rsid w:val="00675C52"/>
    <w:rsid w:val="00680D21"/>
    <w:rsid w:val="00684287"/>
    <w:rsid w:val="0068436F"/>
    <w:rsid w:val="00685318"/>
    <w:rsid w:val="00691701"/>
    <w:rsid w:val="00692ABB"/>
    <w:rsid w:val="00695034"/>
    <w:rsid w:val="00696580"/>
    <w:rsid w:val="006A2437"/>
    <w:rsid w:val="006A2906"/>
    <w:rsid w:val="006A3112"/>
    <w:rsid w:val="006A34AA"/>
    <w:rsid w:val="006A5069"/>
    <w:rsid w:val="006A5FCA"/>
    <w:rsid w:val="006B0E13"/>
    <w:rsid w:val="006B3547"/>
    <w:rsid w:val="006B758B"/>
    <w:rsid w:val="006C0468"/>
    <w:rsid w:val="006C276D"/>
    <w:rsid w:val="006C367C"/>
    <w:rsid w:val="006C44AF"/>
    <w:rsid w:val="006C4C04"/>
    <w:rsid w:val="006D03C3"/>
    <w:rsid w:val="006D08E2"/>
    <w:rsid w:val="006D1846"/>
    <w:rsid w:val="006D308C"/>
    <w:rsid w:val="006D7FE3"/>
    <w:rsid w:val="006E0C9A"/>
    <w:rsid w:val="006E5EC6"/>
    <w:rsid w:val="006F0348"/>
    <w:rsid w:val="006F06C2"/>
    <w:rsid w:val="006F11E2"/>
    <w:rsid w:val="006F32EF"/>
    <w:rsid w:val="006F479F"/>
    <w:rsid w:val="006F6995"/>
    <w:rsid w:val="0070107D"/>
    <w:rsid w:val="00701F5C"/>
    <w:rsid w:val="007021AD"/>
    <w:rsid w:val="007029A7"/>
    <w:rsid w:val="00703AE6"/>
    <w:rsid w:val="0071081F"/>
    <w:rsid w:val="00712C85"/>
    <w:rsid w:val="007137A2"/>
    <w:rsid w:val="00713C7B"/>
    <w:rsid w:val="00715299"/>
    <w:rsid w:val="0072031D"/>
    <w:rsid w:val="00722644"/>
    <w:rsid w:val="00723400"/>
    <w:rsid w:val="00723EDA"/>
    <w:rsid w:val="007245A1"/>
    <w:rsid w:val="00725B39"/>
    <w:rsid w:val="00726451"/>
    <w:rsid w:val="007303C9"/>
    <w:rsid w:val="007306D9"/>
    <w:rsid w:val="0073137E"/>
    <w:rsid w:val="007364D1"/>
    <w:rsid w:val="0073756E"/>
    <w:rsid w:val="00741317"/>
    <w:rsid w:val="00743F61"/>
    <w:rsid w:val="0074642B"/>
    <w:rsid w:val="00747029"/>
    <w:rsid w:val="00751A82"/>
    <w:rsid w:val="007527A4"/>
    <w:rsid w:val="00752F8A"/>
    <w:rsid w:val="00753BF2"/>
    <w:rsid w:val="00754644"/>
    <w:rsid w:val="0075517A"/>
    <w:rsid w:val="00756767"/>
    <w:rsid w:val="00760D32"/>
    <w:rsid w:val="007617FC"/>
    <w:rsid w:val="00762869"/>
    <w:rsid w:val="00764006"/>
    <w:rsid w:val="00765828"/>
    <w:rsid w:val="00770AD5"/>
    <w:rsid w:val="007713E0"/>
    <w:rsid w:val="00782006"/>
    <w:rsid w:val="007838AF"/>
    <w:rsid w:val="00785084"/>
    <w:rsid w:val="0078720C"/>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5BEB"/>
    <w:rsid w:val="007B730D"/>
    <w:rsid w:val="007C0630"/>
    <w:rsid w:val="007C1480"/>
    <w:rsid w:val="007C1D78"/>
    <w:rsid w:val="007C3C03"/>
    <w:rsid w:val="007C4CFE"/>
    <w:rsid w:val="007C6E24"/>
    <w:rsid w:val="007D4DF4"/>
    <w:rsid w:val="007D5100"/>
    <w:rsid w:val="007D5543"/>
    <w:rsid w:val="007D5DC8"/>
    <w:rsid w:val="007D735C"/>
    <w:rsid w:val="007D7575"/>
    <w:rsid w:val="007E2314"/>
    <w:rsid w:val="007E2D89"/>
    <w:rsid w:val="007E44CE"/>
    <w:rsid w:val="007E6322"/>
    <w:rsid w:val="007E6C3C"/>
    <w:rsid w:val="007F0C7B"/>
    <w:rsid w:val="007F2899"/>
    <w:rsid w:val="007F42B2"/>
    <w:rsid w:val="007F4983"/>
    <w:rsid w:val="008001FE"/>
    <w:rsid w:val="00800338"/>
    <w:rsid w:val="0080147F"/>
    <w:rsid w:val="00802244"/>
    <w:rsid w:val="00803226"/>
    <w:rsid w:val="00804A15"/>
    <w:rsid w:val="00807A98"/>
    <w:rsid w:val="008141C6"/>
    <w:rsid w:val="00815732"/>
    <w:rsid w:val="00820790"/>
    <w:rsid w:val="0082238B"/>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2C87"/>
    <w:rsid w:val="0084454F"/>
    <w:rsid w:val="0084461D"/>
    <w:rsid w:val="0084590F"/>
    <w:rsid w:val="00845A58"/>
    <w:rsid w:val="00845D52"/>
    <w:rsid w:val="00845E70"/>
    <w:rsid w:val="00846A01"/>
    <w:rsid w:val="0085189C"/>
    <w:rsid w:val="008569DA"/>
    <w:rsid w:val="00860823"/>
    <w:rsid w:val="00860FC7"/>
    <w:rsid w:val="00861CAC"/>
    <w:rsid w:val="0086672F"/>
    <w:rsid w:val="008745B8"/>
    <w:rsid w:val="008749CC"/>
    <w:rsid w:val="0087523E"/>
    <w:rsid w:val="00875662"/>
    <w:rsid w:val="00880115"/>
    <w:rsid w:val="0088072E"/>
    <w:rsid w:val="00880F34"/>
    <w:rsid w:val="00882065"/>
    <w:rsid w:val="008830BF"/>
    <w:rsid w:val="00883A14"/>
    <w:rsid w:val="0089110F"/>
    <w:rsid w:val="008928F0"/>
    <w:rsid w:val="00894C19"/>
    <w:rsid w:val="00896340"/>
    <w:rsid w:val="008972A7"/>
    <w:rsid w:val="008A214A"/>
    <w:rsid w:val="008A45D3"/>
    <w:rsid w:val="008A6C88"/>
    <w:rsid w:val="008B216B"/>
    <w:rsid w:val="008B2BDF"/>
    <w:rsid w:val="008B5438"/>
    <w:rsid w:val="008B62CD"/>
    <w:rsid w:val="008C0CB1"/>
    <w:rsid w:val="008C21AE"/>
    <w:rsid w:val="008C34FA"/>
    <w:rsid w:val="008C50A9"/>
    <w:rsid w:val="008C6AD0"/>
    <w:rsid w:val="008C7D95"/>
    <w:rsid w:val="008D2858"/>
    <w:rsid w:val="008D33CD"/>
    <w:rsid w:val="008D446C"/>
    <w:rsid w:val="008D4B01"/>
    <w:rsid w:val="008D7C0F"/>
    <w:rsid w:val="008E0388"/>
    <w:rsid w:val="008E0C56"/>
    <w:rsid w:val="008E1A03"/>
    <w:rsid w:val="008E464B"/>
    <w:rsid w:val="008E65CC"/>
    <w:rsid w:val="008E6802"/>
    <w:rsid w:val="008F02AC"/>
    <w:rsid w:val="008F2F8C"/>
    <w:rsid w:val="008F4195"/>
    <w:rsid w:val="008F6582"/>
    <w:rsid w:val="008F69A8"/>
    <w:rsid w:val="008F6BD3"/>
    <w:rsid w:val="00901A21"/>
    <w:rsid w:val="0090242D"/>
    <w:rsid w:val="00904756"/>
    <w:rsid w:val="00905BC2"/>
    <w:rsid w:val="00906819"/>
    <w:rsid w:val="0091022B"/>
    <w:rsid w:val="00910D76"/>
    <w:rsid w:val="00911340"/>
    <w:rsid w:val="00922D7B"/>
    <w:rsid w:val="00922F21"/>
    <w:rsid w:val="00930111"/>
    <w:rsid w:val="00932F2E"/>
    <w:rsid w:val="0093508F"/>
    <w:rsid w:val="00937815"/>
    <w:rsid w:val="00942866"/>
    <w:rsid w:val="009440BE"/>
    <w:rsid w:val="009459EC"/>
    <w:rsid w:val="00945A4F"/>
    <w:rsid w:val="00947FA8"/>
    <w:rsid w:val="00953393"/>
    <w:rsid w:val="00953905"/>
    <w:rsid w:val="00953FF5"/>
    <w:rsid w:val="00955295"/>
    <w:rsid w:val="0095723F"/>
    <w:rsid w:val="00957900"/>
    <w:rsid w:val="00960CCB"/>
    <w:rsid w:val="00964A0D"/>
    <w:rsid w:val="009662D9"/>
    <w:rsid w:val="00967B50"/>
    <w:rsid w:val="00971B57"/>
    <w:rsid w:val="00972D01"/>
    <w:rsid w:val="00974B64"/>
    <w:rsid w:val="00975527"/>
    <w:rsid w:val="00977B30"/>
    <w:rsid w:val="00981330"/>
    <w:rsid w:val="00982D83"/>
    <w:rsid w:val="009879EE"/>
    <w:rsid w:val="00993C38"/>
    <w:rsid w:val="00995AEF"/>
    <w:rsid w:val="00995FAC"/>
    <w:rsid w:val="0099634C"/>
    <w:rsid w:val="0099756A"/>
    <w:rsid w:val="00997BBE"/>
    <w:rsid w:val="00997E80"/>
    <w:rsid w:val="009A12DF"/>
    <w:rsid w:val="009A5E8C"/>
    <w:rsid w:val="009B192B"/>
    <w:rsid w:val="009B2323"/>
    <w:rsid w:val="009B782B"/>
    <w:rsid w:val="009C02B8"/>
    <w:rsid w:val="009C1F16"/>
    <w:rsid w:val="009C3576"/>
    <w:rsid w:val="009C39DD"/>
    <w:rsid w:val="009C4069"/>
    <w:rsid w:val="009C47AF"/>
    <w:rsid w:val="009C6496"/>
    <w:rsid w:val="009D1774"/>
    <w:rsid w:val="009E2385"/>
    <w:rsid w:val="009E50BD"/>
    <w:rsid w:val="009E68C5"/>
    <w:rsid w:val="009F1AF9"/>
    <w:rsid w:val="009F243A"/>
    <w:rsid w:val="009F314E"/>
    <w:rsid w:val="009F4F96"/>
    <w:rsid w:val="009F5332"/>
    <w:rsid w:val="009F54D1"/>
    <w:rsid w:val="009F5ED3"/>
    <w:rsid w:val="00A00AB5"/>
    <w:rsid w:val="00A00B9F"/>
    <w:rsid w:val="00A01D5A"/>
    <w:rsid w:val="00A025DD"/>
    <w:rsid w:val="00A04CB3"/>
    <w:rsid w:val="00A129DC"/>
    <w:rsid w:val="00A176AA"/>
    <w:rsid w:val="00A20B77"/>
    <w:rsid w:val="00A20B7A"/>
    <w:rsid w:val="00A23D0A"/>
    <w:rsid w:val="00A24047"/>
    <w:rsid w:val="00A32D09"/>
    <w:rsid w:val="00A354FC"/>
    <w:rsid w:val="00A36B8A"/>
    <w:rsid w:val="00A40F2F"/>
    <w:rsid w:val="00A4228B"/>
    <w:rsid w:val="00A42501"/>
    <w:rsid w:val="00A42842"/>
    <w:rsid w:val="00A501E3"/>
    <w:rsid w:val="00A52EF4"/>
    <w:rsid w:val="00A53BE1"/>
    <w:rsid w:val="00A552B0"/>
    <w:rsid w:val="00A57F7C"/>
    <w:rsid w:val="00A6138F"/>
    <w:rsid w:val="00A61FAB"/>
    <w:rsid w:val="00A62BAC"/>
    <w:rsid w:val="00A6421B"/>
    <w:rsid w:val="00A657D4"/>
    <w:rsid w:val="00A65C04"/>
    <w:rsid w:val="00A73EE7"/>
    <w:rsid w:val="00A748FA"/>
    <w:rsid w:val="00A7528A"/>
    <w:rsid w:val="00A76C86"/>
    <w:rsid w:val="00A7727B"/>
    <w:rsid w:val="00A83CC1"/>
    <w:rsid w:val="00A8498A"/>
    <w:rsid w:val="00A869D6"/>
    <w:rsid w:val="00A91DBC"/>
    <w:rsid w:val="00A92504"/>
    <w:rsid w:val="00A93678"/>
    <w:rsid w:val="00A953C1"/>
    <w:rsid w:val="00A9724A"/>
    <w:rsid w:val="00A97D91"/>
    <w:rsid w:val="00AA0910"/>
    <w:rsid w:val="00AA1634"/>
    <w:rsid w:val="00AB2573"/>
    <w:rsid w:val="00AB47E8"/>
    <w:rsid w:val="00AC357D"/>
    <w:rsid w:val="00AC3BF8"/>
    <w:rsid w:val="00AC6F05"/>
    <w:rsid w:val="00AD0004"/>
    <w:rsid w:val="00AD3525"/>
    <w:rsid w:val="00AD62E1"/>
    <w:rsid w:val="00AD6C4E"/>
    <w:rsid w:val="00AE2E16"/>
    <w:rsid w:val="00AF0083"/>
    <w:rsid w:val="00AF0379"/>
    <w:rsid w:val="00AF4245"/>
    <w:rsid w:val="00AF5A4E"/>
    <w:rsid w:val="00AF5D36"/>
    <w:rsid w:val="00B02754"/>
    <w:rsid w:val="00B0505B"/>
    <w:rsid w:val="00B06560"/>
    <w:rsid w:val="00B07DC5"/>
    <w:rsid w:val="00B165B2"/>
    <w:rsid w:val="00B16D01"/>
    <w:rsid w:val="00B16E08"/>
    <w:rsid w:val="00B17686"/>
    <w:rsid w:val="00B20BB3"/>
    <w:rsid w:val="00B25AAB"/>
    <w:rsid w:val="00B2694A"/>
    <w:rsid w:val="00B27506"/>
    <w:rsid w:val="00B27DFA"/>
    <w:rsid w:val="00B34B35"/>
    <w:rsid w:val="00B4357D"/>
    <w:rsid w:val="00B4422E"/>
    <w:rsid w:val="00B468A6"/>
    <w:rsid w:val="00B501C4"/>
    <w:rsid w:val="00B53023"/>
    <w:rsid w:val="00B54559"/>
    <w:rsid w:val="00B54D74"/>
    <w:rsid w:val="00B56681"/>
    <w:rsid w:val="00B6347D"/>
    <w:rsid w:val="00B63C1E"/>
    <w:rsid w:val="00B63EC8"/>
    <w:rsid w:val="00B663B9"/>
    <w:rsid w:val="00B67977"/>
    <w:rsid w:val="00B76BCB"/>
    <w:rsid w:val="00B80890"/>
    <w:rsid w:val="00B8620C"/>
    <w:rsid w:val="00B87646"/>
    <w:rsid w:val="00B9182C"/>
    <w:rsid w:val="00B92055"/>
    <w:rsid w:val="00B94C10"/>
    <w:rsid w:val="00B94FEE"/>
    <w:rsid w:val="00B9603B"/>
    <w:rsid w:val="00BA165C"/>
    <w:rsid w:val="00BA1B8F"/>
    <w:rsid w:val="00BA27A3"/>
    <w:rsid w:val="00BA3113"/>
    <w:rsid w:val="00BA4F61"/>
    <w:rsid w:val="00BA57BB"/>
    <w:rsid w:val="00BA5A31"/>
    <w:rsid w:val="00BA5DF5"/>
    <w:rsid w:val="00BB28CF"/>
    <w:rsid w:val="00BB2DAF"/>
    <w:rsid w:val="00BB37EA"/>
    <w:rsid w:val="00BB40C3"/>
    <w:rsid w:val="00BB5C5A"/>
    <w:rsid w:val="00BB77FB"/>
    <w:rsid w:val="00BC0C00"/>
    <w:rsid w:val="00BC220E"/>
    <w:rsid w:val="00BC3806"/>
    <w:rsid w:val="00BC4AE2"/>
    <w:rsid w:val="00BD0798"/>
    <w:rsid w:val="00BD1655"/>
    <w:rsid w:val="00BE248B"/>
    <w:rsid w:val="00BE4247"/>
    <w:rsid w:val="00BE7A2C"/>
    <w:rsid w:val="00BF0A82"/>
    <w:rsid w:val="00BF0B3F"/>
    <w:rsid w:val="00BF496F"/>
    <w:rsid w:val="00BF513A"/>
    <w:rsid w:val="00BF57EF"/>
    <w:rsid w:val="00BF5918"/>
    <w:rsid w:val="00BF742F"/>
    <w:rsid w:val="00BF786B"/>
    <w:rsid w:val="00C00FB5"/>
    <w:rsid w:val="00C0149E"/>
    <w:rsid w:val="00C054D0"/>
    <w:rsid w:val="00C05B2D"/>
    <w:rsid w:val="00C05DC2"/>
    <w:rsid w:val="00C16815"/>
    <w:rsid w:val="00C17B3F"/>
    <w:rsid w:val="00C22194"/>
    <w:rsid w:val="00C247D1"/>
    <w:rsid w:val="00C267C6"/>
    <w:rsid w:val="00C31BB7"/>
    <w:rsid w:val="00C328B5"/>
    <w:rsid w:val="00C35100"/>
    <w:rsid w:val="00C35108"/>
    <w:rsid w:val="00C352B6"/>
    <w:rsid w:val="00C42E0D"/>
    <w:rsid w:val="00C43B63"/>
    <w:rsid w:val="00C45151"/>
    <w:rsid w:val="00C460D0"/>
    <w:rsid w:val="00C507BA"/>
    <w:rsid w:val="00C50A9B"/>
    <w:rsid w:val="00C52EC5"/>
    <w:rsid w:val="00C57336"/>
    <w:rsid w:val="00C669DC"/>
    <w:rsid w:val="00C706F0"/>
    <w:rsid w:val="00C71B04"/>
    <w:rsid w:val="00C71BE9"/>
    <w:rsid w:val="00C71E51"/>
    <w:rsid w:val="00C72333"/>
    <w:rsid w:val="00C7265F"/>
    <w:rsid w:val="00C73302"/>
    <w:rsid w:val="00C75761"/>
    <w:rsid w:val="00C81810"/>
    <w:rsid w:val="00C84256"/>
    <w:rsid w:val="00C84B33"/>
    <w:rsid w:val="00C84F3A"/>
    <w:rsid w:val="00C85202"/>
    <w:rsid w:val="00C868E6"/>
    <w:rsid w:val="00C90C96"/>
    <w:rsid w:val="00C910AB"/>
    <w:rsid w:val="00C92890"/>
    <w:rsid w:val="00C93E84"/>
    <w:rsid w:val="00C952A5"/>
    <w:rsid w:val="00CA1584"/>
    <w:rsid w:val="00CA2930"/>
    <w:rsid w:val="00CA3A0E"/>
    <w:rsid w:val="00CA3E1A"/>
    <w:rsid w:val="00CB085E"/>
    <w:rsid w:val="00CB341A"/>
    <w:rsid w:val="00CB3AD4"/>
    <w:rsid w:val="00CB4494"/>
    <w:rsid w:val="00CB48B3"/>
    <w:rsid w:val="00CB5784"/>
    <w:rsid w:val="00CB72A3"/>
    <w:rsid w:val="00CC3D50"/>
    <w:rsid w:val="00CC7A1B"/>
    <w:rsid w:val="00CD080C"/>
    <w:rsid w:val="00CD0FD6"/>
    <w:rsid w:val="00CD1D8E"/>
    <w:rsid w:val="00CD2DC1"/>
    <w:rsid w:val="00CD70AF"/>
    <w:rsid w:val="00CD761F"/>
    <w:rsid w:val="00CE0569"/>
    <w:rsid w:val="00CE1CD8"/>
    <w:rsid w:val="00CE214E"/>
    <w:rsid w:val="00CE2B31"/>
    <w:rsid w:val="00CE3A28"/>
    <w:rsid w:val="00CE47A7"/>
    <w:rsid w:val="00CE5908"/>
    <w:rsid w:val="00CE670E"/>
    <w:rsid w:val="00CE76A5"/>
    <w:rsid w:val="00CE7873"/>
    <w:rsid w:val="00CF019A"/>
    <w:rsid w:val="00CF1B04"/>
    <w:rsid w:val="00CF2751"/>
    <w:rsid w:val="00CF37A1"/>
    <w:rsid w:val="00CF5211"/>
    <w:rsid w:val="00CF57AE"/>
    <w:rsid w:val="00CF7578"/>
    <w:rsid w:val="00D000F2"/>
    <w:rsid w:val="00D0201C"/>
    <w:rsid w:val="00D02DC6"/>
    <w:rsid w:val="00D04B81"/>
    <w:rsid w:val="00D056A8"/>
    <w:rsid w:val="00D06975"/>
    <w:rsid w:val="00D129C3"/>
    <w:rsid w:val="00D130B7"/>
    <w:rsid w:val="00D13A92"/>
    <w:rsid w:val="00D13E93"/>
    <w:rsid w:val="00D160C7"/>
    <w:rsid w:val="00D16FEC"/>
    <w:rsid w:val="00D17440"/>
    <w:rsid w:val="00D21405"/>
    <w:rsid w:val="00D22E75"/>
    <w:rsid w:val="00D23BC6"/>
    <w:rsid w:val="00D240FE"/>
    <w:rsid w:val="00D2645B"/>
    <w:rsid w:val="00D26CCB"/>
    <w:rsid w:val="00D26E27"/>
    <w:rsid w:val="00D355A4"/>
    <w:rsid w:val="00D37156"/>
    <w:rsid w:val="00D405E4"/>
    <w:rsid w:val="00D40C65"/>
    <w:rsid w:val="00D4740A"/>
    <w:rsid w:val="00D47E18"/>
    <w:rsid w:val="00D521C8"/>
    <w:rsid w:val="00D55388"/>
    <w:rsid w:val="00D61CC8"/>
    <w:rsid w:val="00D6226D"/>
    <w:rsid w:val="00D63174"/>
    <w:rsid w:val="00D6671E"/>
    <w:rsid w:val="00D71C8E"/>
    <w:rsid w:val="00D72EC7"/>
    <w:rsid w:val="00D76D8B"/>
    <w:rsid w:val="00D8180E"/>
    <w:rsid w:val="00D84949"/>
    <w:rsid w:val="00D8566E"/>
    <w:rsid w:val="00D8719F"/>
    <w:rsid w:val="00D91001"/>
    <w:rsid w:val="00D92E71"/>
    <w:rsid w:val="00D94A82"/>
    <w:rsid w:val="00D96C27"/>
    <w:rsid w:val="00D97BF7"/>
    <w:rsid w:val="00DA16B8"/>
    <w:rsid w:val="00DA272A"/>
    <w:rsid w:val="00DA2F9D"/>
    <w:rsid w:val="00DA3580"/>
    <w:rsid w:val="00DA3AA4"/>
    <w:rsid w:val="00DA3DB6"/>
    <w:rsid w:val="00DA52DD"/>
    <w:rsid w:val="00DA60C1"/>
    <w:rsid w:val="00DA7550"/>
    <w:rsid w:val="00DB16B3"/>
    <w:rsid w:val="00DB16F0"/>
    <w:rsid w:val="00DB23F5"/>
    <w:rsid w:val="00DB24E2"/>
    <w:rsid w:val="00DB2A20"/>
    <w:rsid w:val="00DB2CC0"/>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E7B7C"/>
    <w:rsid w:val="00DF0C9C"/>
    <w:rsid w:val="00DF2235"/>
    <w:rsid w:val="00E053E1"/>
    <w:rsid w:val="00E05818"/>
    <w:rsid w:val="00E07016"/>
    <w:rsid w:val="00E1469E"/>
    <w:rsid w:val="00E14E78"/>
    <w:rsid w:val="00E14E7C"/>
    <w:rsid w:val="00E15CD8"/>
    <w:rsid w:val="00E16A70"/>
    <w:rsid w:val="00E22381"/>
    <w:rsid w:val="00E233C9"/>
    <w:rsid w:val="00E241FE"/>
    <w:rsid w:val="00E25F44"/>
    <w:rsid w:val="00E265AA"/>
    <w:rsid w:val="00E27ABE"/>
    <w:rsid w:val="00E33C3C"/>
    <w:rsid w:val="00E35113"/>
    <w:rsid w:val="00E43BB2"/>
    <w:rsid w:val="00E454C3"/>
    <w:rsid w:val="00E529E3"/>
    <w:rsid w:val="00E555B6"/>
    <w:rsid w:val="00E56B8C"/>
    <w:rsid w:val="00E56E3E"/>
    <w:rsid w:val="00E5781C"/>
    <w:rsid w:val="00E6224B"/>
    <w:rsid w:val="00E65476"/>
    <w:rsid w:val="00E67FD4"/>
    <w:rsid w:val="00E71629"/>
    <w:rsid w:val="00E73129"/>
    <w:rsid w:val="00E75540"/>
    <w:rsid w:val="00E75EEA"/>
    <w:rsid w:val="00E81E6D"/>
    <w:rsid w:val="00E8452F"/>
    <w:rsid w:val="00E848A4"/>
    <w:rsid w:val="00E8753F"/>
    <w:rsid w:val="00E93DA1"/>
    <w:rsid w:val="00EA3011"/>
    <w:rsid w:val="00EB1091"/>
    <w:rsid w:val="00EB28FC"/>
    <w:rsid w:val="00EB6D64"/>
    <w:rsid w:val="00EB7F12"/>
    <w:rsid w:val="00EC112B"/>
    <w:rsid w:val="00EC15CE"/>
    <w:rsid w:val="00EC20AB"/>
    <w:rsid w:val="00EC26F8"/>
    <w:rsid w:val="00EC3853"/>
    <w:rsid w:val="00EC3BF8"/>
    <w:rsid w:val="00EC4E3C"/>
    <w:rsid w:val="00EC4F1D"/>
    <w:rsid w:val="00EC57C9"/>
    <w:rsid w:val="00EC6445"/>
    <w:rsid w:val="00ED2D52"/>
    <w:rsid w:val="00ED73C4"/>
    <w:rsid w:val="00ED7CBE"/>
    <w:rsid w:val="00EE287D"/>
    <w:rsid w:val="00EE2C29"/>
    <w:rsid w:val="00EE4EAA"/>
    <w:rsid w:val="00EE5BEB"/>
    <w:rsid w:val="00EE777D"/>
    <w:rsid w:val="00F012DD"/>
    <w:rsid w:val="00F0185A"/>
    <w:rsid w:val="00F04AC3"/>
    <w:rsid w:val="00F1066C"/>
    <w:rsid w:val="00F126D4"/>
    <w:rsid w:val="00F12C98"/>
    <w:rsid w:val="00F14375"/>
    <w:rsid w:val="00F14DFA"/>
    <w:rsid w:val="00F14F77"/>
    <w:rsid w:val="00F157AF"/>
    <w:rsid w:val="00F16A14"/>
    <w:rsid w:val="00F202B0"/>
    <w:rsid w:val="00F208AE"/>
    <w:rsid w:val="00F215C5"/>
    <w:rsid w:val="00F2313A"/>
    <w:rsid w:val="00F24D31"/>
    <w:rsid w:val="00F31494"/>
    <w:rsid w:val="00F36660"/>
    <w:rsid w:val="00F370BC"/>
    <w:rsid w:val="00F372E1"/>
    <w:rsid w:val="00F378E1"/>
    <w:rsid w:val="00F4356F"/>
    <w:rsid w:val="00F4547C"/>
    <w:rsid w:val="00F50F98"/>
    <w:rsid w:val="00F52354"/>
    <w:rsid w:val="00F54A18"/>
    <w:rsid w:val="00F56EC7"/>
    <w:rsid w:val="00F6292E"/>
    <w:rsid w:val="00F63669"/>
    <w:rsid w:val="00F7073F"/>
    <w:rsid w:val="00F70BD6"/>
    <w:rsid w:val="00F70CF2"/>
    <w:rsid w:val="00F70DFB"/>
    <w:rsid w:val="00F72E74"/>
    <w:rsid w:val="00F74889"/>
    <w:rsid w:val="00F760CA"/>
    <w:rsid w:val="00F8123A"/>
    <w:rsid w:val="00F82A70"/>
    <w:rsid w:val="00F82AC6"/>
    <w:rsid w:val="00F8597B"/>
    <w:rsid w:val="00F87BDC"/>
    <w:rsid w:val="00F93990"/>
    <w:rsid w:val="00F939A2"/>
    <w:rsid w:val="00F93FE5"/>
    <w:rsid w:val="00FA37A6"/>
    <w:rsid w:val="00FA4001"/>
    <w:rsid w:val="00FA56C9"/>
    <w:rsid w:val="00FA5A07"/>
    <w:rsid w:val="00FA759C"/>
    <w:rsid w:val="00FB1201"/>
    <w:rsid w:val="00FB127C"/>
    <w:rsid w:val="00FB6487"/>
    <w:rsid w:val="00FB6B87"/>
    <w:rsid w:val="00FB7705"/>
    <w:rsid w:val="00FB7842"/>
    <w:rsid w:val="00FC1EB4"/>
    <w:rsid w:val="00FC3366"/>
    <w:rsid w:val="00FC7146"/>
    <w:rsid w:val="00FD3FC8"/>
    <w:rsid w:val="00FD6235"/>
    <w:rsid w:val="00FD7DD0"/>
    <w:rsid w:val="00FE00C6"/>
    <w:rsid w:val="00FE07D6"/>
    <w:rsid w:val="00FE38CC"/>
    <w:rsid w:val="00FE4081"/>
    <w:rsid w:val="00FE4FDA"/>
    <w:rsid w:val="00FE6168"/>
    <w:rsid w:val="00FE7760"/>
    <w:rsid w:val="00FE7C32"/>
    <w:rsid w:val="00FF1CF7"/>
    <w:rsid w:val="00FF499E"/>
    <w:rsid w:val="00FF64D9"/>
    <w:rsid w:val="03053DE1"/>
    <w:rsid w:val="264AADD9"/>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3B1368501AF45A25897E7737583F5" ma:contentTypeVersion="6" ma:contentTypeDescription="Create a new document." ma:contentTypeScope="" ma:versionID="fe1ce67df9a98f674af59f1b03bcae3c">
  <xsd:schema xmlns:xsd="http://www.w3.org/2001/XMLSchema" xmlns:xs="http://www.w3.org/2001/XMLSchema" xmlns:p="http://schemas.microsoft.com/office/2006/metadata/properties" xmlns:ns2="dc1ec9a5-6ddb-4945-a3ae-181591cc15ea" xmlns:ns3="6a6503b4-55ab-4114-8222-c1b919f4c8b4" targetNamespace="http://schemas.microsoft.com/office/2006/metadata/properties" ma:root="true" ma:fieldsID="cfa4712504863e34a961f2ba0ff179a1" ns2:_="" ns3:_="">
    <xsd:import namespace="dc1ec9a5-6ddb-4945-a3ae-181591cc15ea"/>
    <xsd:import namespace="6a6503b4-55ab-4114-8222-c1b919f4c8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ec9a5-6ddb-4945-a3ae-181591cc1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503b4-55ab-4114-8222-c1b919f4c8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6503b4-55ab-4114-8222-c1b919f4c8b4">
      <UserInfo>
        <DisplayName>markhodg1972</DisplayName>
        <AccountId>32</AccountId>
        <AccountType/>
      </UserInfo>
      <UserInfo>
        <DisplayName>Mark  Mulberry</DisplayName>
        <AccountId>13</AccountId>
        <AccountType/>
      </UserInfo>
      <UserInfo>
        <DisplayName>markhodg1972</DisplayName>
        <AccountId>25</AccountId>
        <AccountType/>
      </UserInfo>
      <UserInfo>
        <DisplayName>Tracey Euesden</DisplayName>
        <AccountId>17</AccountId>
        <AccountType/>
      </UserInfo>
      <UserInfo>
        <DisplayName>Michelle Webber</DisplayName>
        <AccountId>18</AccountId>
        <AccountType/>
      </UserInfo>
      <UserInfo>
        <DisplayName>Anna Beams</DisplayName>
        <AccountId>9</AccountId>
        <AccountType/>
      </UserInfo>
      <UserInfo>
        <DisplayName>Andy  Beams</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8134-B6DC-4CDA-8B7B-27D5CBC89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ec9a5-6ddb-4945-a3ae-181591cc15ea"/>
    <ds:schemaRef ds:uri="6a6503b4-55ab-4114-8222-c1b919f4c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a6503b4-55ab-4114-8222-c1b919f4c8b4"/>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5402</Words>
  <Characters>30793</Characters>
  <Application>Microsoft Office Word</Application>
  <DocSecurity>0</DocSecurity>
  <Lines>256</Lines>
  <Paragraphs>72</Paragraphs>
  <ScaleCrop>false</ScaleCrop>
  <Company/>
  <LinksUpToDate>false</LinksUpToDate>
  <CharactersWithSpaces>36123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2</cp:revision>
  <cp:lastPrinted>2024-04-25T09:10:00Z</cp:lastPrinted>
  <dcterms:created xsi:type="dcterms:W3CDTF">2025-04-20T21:46:00Z</dcterms:created>
  <dcterms:modified xsi:type="dcterms:W3CDTF">2025-04-20T21:46:00Z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0x010100C9F3B1368501AF45A25897E7737583F5</vt:lpwstr>
  </property>
  <property fmtid="{D5CDD505-2E9C-101B-9397-08002B2CF9AE}" pid="3" name="MediaServiceImageTags">
    <vt:lpwstr/>
  </property>
</Properties>
</file>